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1BB9" w:rsidRDefault="00AD1BB9" w:rsidP="00AD1BB9">
      <w:pPr>
        <w:autoSpaceDE w:val="0"/>
        <w:autoSpaceDN w:val="0"/>
        <w:adjustRightInd w:val="0"/>
        <w:spacing w:after="0" w:line="240" w:lineRule="auto"/>
        <w:ind w:left="4956"/>
        <w:rPr>
          <w:rFonts w:ascii="Calibri" w:hAnsi="Calibri" w:cs="Calibri"/>
          <w:sz w:val="24"/>
          <w:szCs w:val="24"/>
        </w:rPr>
      </w:pPr>
      <w:bookmarkStart w:id="0" w:name="_Hlk31703238"/>
      <w:r>
        <w:rPr>
          <w:rFonts w:ascii="Calibri" w:hAnsi="Calibri" w:cs="Calibri"/>
          <w:sz w:val="24"/>
          <w:szCs w:val="24"/>
        </w:rPr>
        <w:t>Kołobrzeg, dnia……………………………………….</w:t>
      </w: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Imiona i nazwiska rodziców (opiekunów prawnych):</w:t>
      </w: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Adres zamieszkania:</w:t>
      </w: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  <w:r>
        <w:rPr>
          <w:rFonts w:ascii="Calibri,Bold" w:hAnsi="Calibri,Bold" w:cs="Calibri,Bold"/>
          <w:b/>
          <w:bCs/>
          <w:sz w:val="28"/>
          <w:szCs w:val="28"/>
        </w:rPr>
        <w:t>OŚWIADCZENIE</w:t>
      </w: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jc w:val="center"/>
        <w:rPr>
          <w:rFonts w:ascii="Verdana,Bold" w:hAnsi="Verdana,Bold" w:cs="Verdana,Bold"/>
          <w:b/>
          <w:bCs/>
        </w:rPr>
      </w:pPr>
      <w:r>
        <w:rPr>
          <w:rFonts w:ascii="Verdana,Bold" w:hAnsi="Verdana,Bold" w:cs="Verdana,Bold"/>
          <w:b/>
          <w:bCs/>
        </w:rPr>
        <w:t>o zamieszkaniu kandydata w obwodzie szkoły, w której funkcjonuje oddział przedszkolny, do którego ubiega się o przyjęcie*</w:t>
      </w: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8"/>
          <w:szCs w:val="28"/>
        </w:rPr>
      </w:pP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jc w:val="both"/>
        <w:rPr>
          <w:rFonts w:ascii="Calibri,Bold" w:hAnsi="Calibri,Bold" w:cs="Calibri,Bold"/>
          <w:b/>
          <w:bCs/>
          <w:sz w:val="28"/>
          <w:szCs w:val="28"/>
        </w:rPr>
      </w:pPr>
    </w:p>
    <w:p w:rsidR="00AD1BB9" w:rsidRDefault="00AD1BB9" w:rsidP="00AD1BB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Oświadczam, że kandydat zamieszkuje w obwodzie szkoły, w której funkcjonuje oddział przedszkolny, do którego ubiega się o przyjęcie**</w:t>
      </w:r>
    </w:p>
    <w:p w:rsidR="00AD1BB9" w:rsidRDefault="00AD1BB9" w:rsidP="00AD1BB9">
      <w:pPr>
        <w:autoSpaceDE w:val="0"/>
        <w:autoSpaceDN w:val="0"/>
        <w:adjustRightInd w:val="0"/>
        <w:spacing w:after="0" w:line="360" w:lineRule="auto"/>
        <w:jc w:val="both"/>
        <w:rPr>
          <w:rFonts w:cstheme="minorHAnsi"/>
          <w:sz w:val="24"/>
          <w:szCs w:val="24"/>
        </w:rPr>
      </w:pP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Jestem świadomy/a odpowiedzialności karnej za złożenie fałszywego oświadczenia.</w:t>
      </w:r>
      <w:r w:rsidR="00CB2AB3">
        <w:rPr>
          <w:rFonts w:cstheme="minorHAnsi"/>
          <w:sz w:val="24"/>
          <w:szCs w:val="24"/>
        </w:rPr>
        <w:t>***</w:t>
      </w: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ind w:left="4248"/>
        <w:jc w:val="righ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……………………………………………………………………</w:t>
      </w: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0"/>
          <w:szCs w:val="20"/>
        </w:rPr>
        <w:t xml:space="preserve">                        podpisy rodziców / opiekunów prawnych</w:t>
      </w: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:rsidR="00AD1BB9" w:rsidRDefault="00AD1BB9" w:rsidP="00AD1BB9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AD1BB9" w:rsidRDefault="00AD1BB9" w:rsidP="00AD1BB9"/>
    <w:p w:rsidR="00AD1BB9" w:rsidRDefault="00AD1BB9" w:rsidP="00AD1BB9">
      <w:pPr>
        <w:spacing w:after="0"/>
        <w:jc w:val="both"/>
      </w:pPr>
    </w:p>
    <w:p w:rsidR="00AD1BB9" w:rsidRDefault="00AD1BB9" w:rsidP="00AD1BB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* § 5 Uchwały  nr IV/45/19 Rady Miasta Kołobrzeg z dnia 11 stycznia 2019 r. w sprawie określenia kryteriów drugiego etapu postępowania rekrutacyjnego do przedszkoli prowadzonych przez Gminę Miasto Kołobrzeg</w:t>
      </w:r>
      <w:bookmarkEnd w:id="0"/>
      <w:r>
        <w:rPr>
          <w:sz w:val="20"/>
          <w:szCs w:val="20"/>
        </w:rPr>
        <w:t>.</w:t>
      </w:r>
    </w:p>
    <w:p w:rsidR="00AD1BB9" w:rsidRDefault="00AD1BB9" w:rsidP="00AD1BB9">
      <w:p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** Kryterium obowiązuje jedynie w szkołach podstawowych.</w:t>
      </w:r>
    </w:p>
    <w:p w:rsidR="00964465" w:rsidRPr="00CB2AB3" w:rsidRDefault="00CB2AB3" w:rsidP="00CB2AB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*** Art. 150 ust. 6 ustawy z dnia 14 grudnia 2016 r. Prawo oświatowe (Dz. U. z 2024 r., poz. 737 z późn. zm.).</w:t>
      </w:r>
      <w:bookmarkStart w:id="1" w:name="_GoBack"/>
      <w:bookmarkEnd w:id="1"/>
    </w:p>
    <w:sectPr w:rsidR="00964465" w:rsidRPr="00CB2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BB9"/>
    <w:rsid w:val="00964465"/>
    <w:rsid w:val="00AD1BB9"/>
    <w:rsid w:val="00CB2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18ED2"/>
  <w15:chartTrackingRefBased/>
  <w15:docId w15:val="{37B28384-5C46-47F4-A9B2-986AEA5CF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1BB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5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akot</dc:creator>
  <cp:keywords/>
  <dc:description/>
  <cp:lastModifiedBy>akot</cp:lastModifiedBy>
  <cp:revision>2</cp:revision>
  <dcterms:created xsi:type="dcterms:W3CDTF">2021-12-20T12:05:00Z</dcterms:created>
  <dcterms:modified xsi:type="dcterms:W3CDTF">2025-02-18T09:18:00Z</dcterms:modified>
</cp:coreProperties>
</file>