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9CD7" w14:textId="357B7912" w:rsidR="000104BB" w:rsidRDefault="000104BB" w:rsidP="009C2F5B">
      <w:pPr>
        <w:spacing w:before="100" w:beforeAutospacing="1" w:after="225" w:line="360" w:lineRule="auto"/>
        <w:jc w:val="center"/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</w:pP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Zasady rekrutacji do </w:t>
      </w:r>
      <w:r w:rsidR="00B121F1"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publicznych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przedszkoli </w:t>
      </w:r>
      <w:r w:rsid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br/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oraz oddziałów przedszkolnych w </w:t>
      </w:r>
      <w:r w:rsidR="00B121F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publicznych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szkołach podstawowych </w:t>
      </w:r>
      <w:r w:rsidR="00B121F1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br/>
      </w:r>
      <w:r w:rsidR="009C2F5B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w Rudzie Śląskiej</w:t>
      </w:r>
      <w:r w:rsidR="00125B97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na rok szkolny 202</w:t>
      </w:r>
      <w:r w:rsidR="00E544A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6</w:t>
      </w:r>
      <w:r w:rsidRPr="001731FE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/202</w:t>
      </w:r>
      <w:r w:rsidR="00E544AD">
        <w:rPr>
          <w:rFonts w:ascii="Trebuchet MS" w:eastAsia="Times New Roman" w:hAnsi="Trebuchet MS" w:cs="Arial"/>
          <w:b/>
          <w:bCs/>
          <w:color w:val="000000"/>
          <w:sz w:val="24"/>
          <w:szCs w:val="24"/>
          <w:lang w:eastAsia="pl-PL"/>
        </w:rPr>
        <w:t>7</w:t>
      </w:r>
    </w:p>
    <w:p w14:paraId="1A12DB05" w14:textId="77777777" w:rsidR="009C2F5B" w:rsidRDefault="009C2F5B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60690C68" w14:textId="77777777" w:rsidR="00125B97" w:rsidRDefault="00125B97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390DD776" w14:textId="77777777" w:rsidR="00125B97" w:rsidRPr="001731FE" w:rsidRDefault="00125B97" w:rsidP="000104BB">
      <w:pPr>
        <w:spacing w:before="100" w:beforeAutospacing="1" w:after="225" w:line="240" w:lineRule="auto"/>
        <w:jc w:val="center"/>
        <w:rPr>
          <w:rFonts w:ascii="Trebuchet MS" w:eastAsia="Times New Roman" w:hAnsi="Trebuchet MS" w:cs="Tahoma"/>
          <w:color w:val="000000"/>
          <w:sz w:val="24"/>
          <w:szCs w:val="24"/>
          <w:lang w:eastAsia="pl-PL"/>
        </w:rPr>
      </w:pPr>
    </w:p>
    <w:p w14:paraId="630F9000" w14:textId="57DEFD6F" w:rsidR="0087358E" w:rsidRPr="004D7518" w:rsidRDefault="00B46CD1" w:rsidP="004D7518">
      <w:pPr>
        <w:numPr>
          <w:ilvl w:val="0"/>
          <w:numId w:val="17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Zasady prowadzenia postępowania rekrutacyjnego do 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 xml:space="preserve">publicznych przedszkoli 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br/>
        <w:t>oraz oddziałów przedszkolnych w publicznych szkołach podstawowych w Rudzie Śląskiej na rok szkolny 202</w:t>
      </w:r>
      <w:r w:rsidR="00E93F9E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6</w:t>
      </w:r>
      <w:r w:rsidR="00E434F8" w:rsidRPr="00E434F8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/202</w:t>
      </w:r>
      <w:r w:rsidR="00E93F9E">
        <w:rPr>
          <w:rFonts w:ascii="Trebuchet MS" w:eastAsia="Times New Roman" w:hAnsi="Trebuchet MS" w:cs="Arial"/>
          <w:bCs/>
          <w:color w:val="000000"/>
          <w:sz w:val="20"/>
          <w:szCs w:val="20"/>
          <w:lang w:eastAsia="pl-PL"/>
        </w:rPr>
        <w:t>7</w:t>
      </w:r>
      <w:r w:rsidR="00E434F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zostały przygotowane</w:t>
      </w:r>
      <w:r w:rsidR="00E434F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oparciu o zapisy:</w:t>
      </w:r>
    </w:p>
    <w:p w14:paraId="67142A70" w14:textId="23C55A7E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Ustawy z dnia 14 grudnia 2016 </w:t>
      </w:r>
      <w:r w:rsidR="001854AE"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r. Prawo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oświatowe (Dz. U. z 202</w:t>
      </w:r>
      <w:r w:rsidR="00E93F9E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poz. </w:t>
      </w:r>
      <w:r w:rsidR="00E93F9E">
        <w:rPr>
          <w:rFonts w:ascii="Trebuchet MS" w:eastAsia="Times New Roman" w:hAnsi="Trebuchet MS" w:cs="Times New Roman"/>
          <w:sz w:val="20"/>
          <w:szCs w:val="20"/>
          <w:lang w:eastAsia="pl-PL"/>
        </w:rPr>
        <w:t>1043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 późn. zm.), </w:t>
      </w:r>
    </w:p>
    <w:p w14:paraId="0BACEDBF" w14:textId="399DE54A" w:rsidR="0087358E" w:rsidRPr="005E5F19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Rozporządzenia Ministra Edukacji i Nauki z dnia </w:t>
      </w:r>
      <w:r w:rsidR="00C14773">
        <w:rPr>
          <w:rFonts w:ascii="Trebuchet MS" w:eastAsia="Times New Roman" w:hAnsi="Trebuchet MS" w:cs="Times New Roman"/>
          <w:sz w:val="20"/>
          <w:szCs w:val="20"/>
          <w:lang w:eastAsia="pl-PL"/>
        </w:rPr>
        <w:t>3 kwietnia 2025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w sprawie przeprowadzania postępowania rekrutacyjnego oraz postępowania uzupełniającego do publicznych przedszkoli, szkół, placówek i centrów 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(Dz. U. z 202</w:t>
      </w:r>
      <w:r w:rsidR="00C14773"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poz. </w:t>
      </w:r>
      <w:r w:rsidR="00C14773"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464</w:t>
      </w:r>
      <w:r w:rsidRPr="005E5F19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14:paraId="042970D0" w14:textId="68053508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Zarządzenia nr SP.0050.2.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10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.202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Prezydenta Miasta Ruda Śląska z dnia </w:t>
      </w:r>
      <w:r w:rsidR="001854AE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stycznia 202</w:t>
      </w:r>
      <w:r w:rsidR="0066760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sprawie ustalenia harmonogramu czynności w postępowaniu rekrutacyjnym i postępowaniu uzupełniającym na rok szkolny 202</w:t>
      </w:r>
      <w:r w:rsidR="00A84440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A84440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 publicznych przedszkoli, oddziałów przedszkolnych w publicznych szkołach podstawowych dla których organem prowadzącym jest Miasto Ruda Śląska, </w:t>
      </w:r>
    </w:p>
    <w:p w14:paraId="44D9866C" w14:textId="36ED4B19" w:rsidR="0087358E" w:rsidRPr="004D7518" w:rsidRDefault="00B46CD1" w:rsidP="004D7518">
      <w:pPr>
        <w:numPr>
          <w:ilvl w:val="0"/>
          <w:numId w:val="18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Uchwał</w:t>
      </w:r>
      <w:r w:rsidR="00023E80">
        <w:rPr>
          <w:rFonts w:ascii="Trebuchet MS" w:eastAsia="Times New Roman" w:hAnsi="Trebuchet MS" w:cs="Times New Roman"/>
          <w:sz w:val="20"/>
          <w:szCs w:val="20"/>
          <w:lang w:eastAsia="pl-PL"/>
        </w:rPr>
        <w:t>y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nr PR.0007.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179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.20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Rady Miasta Ruda Śląska z dnia 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30 listopada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w sprawie określenia kryteriów rekrutacji do publicznych przedszkoli, oddziałów przedszkolnych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publicznych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szkołach podstawowych prowadzonych przez Miasto Ruda Śląska, które będą brane pod uwagę na drugim etapie postępowania rekrutacyjnego oraz określenia liczby punktów za każde z tych kryteriów i dokumentów niezbędnych do ich potwierdzenia</w:t>
      </w:r>
      <w:r w:rsidR="00023E80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6806B32D" w14:textId="77777777" w:rsidR="00A8553B" w:rsidRDefault="00A8553B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414AC4C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822CF7B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A7E5C6E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CACAB06" w14:textId="77777777" w:rsidR="001151B5" w:rsidRDefault="001151B5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729CE76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9E25113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A4CEEF6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47841E4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484783C" w14:textId="77777777" w:rsidR="00F20203" w:rsidRDefault="00F20203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9055650" w14:textId="77777777" w:rsidR="00F20203" w:rsidRDefault="00F20203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CCCFD9A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F29BBCE" w14:textId="104BF86E" w:rsidR="0087358E" w:rsidRPr="004D7518" w:rsidRDefault="00B46CD1" w:rsidP="004D7518">
      <w:pPr>
        <w:numPr>
          <w:ilvl w:val="0"/>
          <w:numId w:val="20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W post</w:t>
      </w:r>
      <w:r w:rsidR="00D51CF1">
        <w:rPr>
          <w:rFonts w:ascii="Trebuchet MS" w:eastAsia="Times New Roman" w:hAnsi="Trebuchet MS" w:cs="Times New Roman"/>
          <w:sz w:val="20"/>
          <w:szCs w:val="20"/>
          <w:lang w:eastAsia="pl-PL"/>
        </w:rPr>
        <w:t>ę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powaniu rekrutacyjnym do rudzkich przedszkoli i szkół podstawowych z oddziałami przedszkolnymi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>na rok szkolny 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biorą udział dzieci urodzone w latach: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20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20</w:t>
      </w:r>
      <w:r w:rsidR="001151B5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,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202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1</w:t>
      </w:r>
      <w:r w:rsidR="005C4C0B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,</w:t>
      </w:r>
      <w:r w:rsidR="001151B5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202</w:t>
      </w:r>
      <w:r w:rsidR="00F20203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i 2023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zamieszkałe w Rudzie Śląskiej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:</w:t>
      </w:r>
    </w:p>
    <w:p w14:paraId="7F16DD3F" w14:textId="5730D207" w:rsidR="0087358E" w:rsidRPr="004D7518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</w:t>
      </w:r>
      <w:r w:rsidR="00023E80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5-letnie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(urodzone w 20</w:t>
      </w:r>
      <w:r w:rsidR="00F20203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r.),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</w:t>
      </w:r>
      <w:r w:rsidR="00023E80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4-letnie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(urodzone w 20</w:t>
      </w:r>
      <w:r w:rsidR="001151B5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2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 oraz </w:t>
      </w: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</w:t>
      </w:r>
      <w:r w:rsidR="00023E80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3-letnie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(urodzone w 202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3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r.) mają ustawowe prawo do korzystania z wychowania przedszkolnego.</w:t>
      </w:r>
    </w:p>
    <w:p w14:paraId="2B32AD34" w14:textId="581FEEFA" w:rsidR="0087358E" w:rsidRPr="004D7518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 xml:space="preserve">Dzieci 6 –letnie 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(urodzone w 20</w:t>
      </w:r>
      <w:r w:rsidR="005C4C0B">
        <w:rPr>
          <w:rFonts w:ascii="Trebuchet MS" w:eastAsia="Times New Roman" w:hAnsi="Trebuchet MS" w:cs="Times New Roman"/>
          <w:sz w:val="20"/>
          <w:szCs w:val="20"/>
          <w:lang w:eastAsia="pl-PL"/>
        </w:rPr>
        <w:t>20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roku) </w:t>
      </w:r>
      <w:r w:rsidR="00EE2969">
        <w:rPr>
          <w:rFonts w:ascii="Trebuchet MS" w:eastAsia="Times New Roman" w:hAnsi="Trebuchet MS" w:cs="Times New Roman"/>
          <w:sz w:val="20"/>
          <w:szCs w:val="20"/>
          <w:lang w:eastAsia="pl-PL"/>
        </w:rPr>
        <w:t>mają obowiązek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odbyć roczne przygotowanie przedszkolne w przedszkolu, oddziale przedszkolnym zorganizowanym w szkole podstawowej.</w:t>
      </w:r>
    </w:p>
    <w:p w14:paraId="522B6C58" w14:textId="77777777" w:rsidR="0087358E" w:rsidRDefault="00B46CD1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4D7518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Dzieci z odroczonym obowiązkiem szkolnym</w:t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kontynuują przygotowanie przedszkolne </w:t>
      </w:r>
      <w:r w:rsidR="004D7518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przedszkolu, oddziale przedszkolnym w szkole podstawowej (są to dzieci, którym </w:t>
      </w:r>
      <w:r w:rsidR="00901B2E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na podstawie opinii poradni psychologiczno-pedagogicznej dyrektor szkoły podstawowej </w:t>
      </w:r>
      <w:r w:rsidR="00901B2E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4D7518">
        <w:rPr>
          <w:rFonts w:ascii="Trebuchet MS" w:eastAsia="Times New Roman" w:hAnsi="Trebuchet MS" w:cs="Times New Roman"/>
          <w:sz w:val="20"/>
          <w:szCs w:val="20"/>
          <w:lang w:eastAsia="pl-PL"/>
        </w:rPr>
        <w:t>w obwodzie której dziecko mieszka, na wniosek rodziców, odroczył rozpoczęcie spełniania przez dziecko obowiązku szkolnego - kwestie te są uregulowane w art. 36 i 38 ustawy Prawo oświatowe).</w:t>
      </w:r>
    </w:p>
    <w:p w14:paraId="66E85E9B" w14:textId="77777777" w:rsidR="00B74CC5" w:rsidRPr="00246567" w:rsidRDefault="00B74CC5" w:rsidP="004D7518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74CC5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W rekrutacji biorą udział także dzieci posiadające orzeczenie o potrzebie kształcenia specjalnego, jeżeli rodzice ubiegają się o przyjęcie do oddziału ogólnodostępnego.</w:t>
      </w:r>
    </w:p>
    <w:p w14:paraId="7B825D10" w14:textId="4A530276" w:rsidR="00A8553B" w:rsidRPr="00246567" w:rsidRDefault="00246567" w:rsidP="00943EBF">
      <w:pPr>
        <w:numPr>
          <w:ilvl w:val="0"/>
          <w:numId w:val="21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Elektroniczny nabór nie obejmuje kandydatów do oddziałów specjalnych oraz integracyjnych, do części oddziału dedykowanej dzieciom posiadającym orzeczenie o potrzebie kształcenia specjalnego.  Rodzice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tych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kandydatów, aby zapisać dziecko do </w:t>
      </w:r>
      <w:r w:rsidR="004632CA">
        <w:rPr>
          <w:rFonts w:ascii="Trebuchet MS" w:eastAsia="Times New Roman" w:hAnsi="Trebuchet MS" w:cs="Times New Roman"/>
          <w:sz w:val="20"/>
          <w:szCs w:val="20"/>
          <w:lang w:eastAsia="pl-PL"/>
        </w:rPr>
        <w:t>danego oddziału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powinni zgłosić się bezpośrednio do wybrane</w:t>
      </w:r>
      <w:r w:rsidR="004632CA">
        <w:rPr>
          <w:rFonts w:ascii="Trebuchet MS" w:eastAsia="Times New Roman" w:hAnsi="Trebuchet MS" w:cs="Times New Roman"/>
          <w:sz w:val="20"/>
          <w:szCs w:val="20"/>
          <w:lang w:eastAsia="pl-PL"/>
        </w:rPr>
        <w:t>go przedszkola lub szkoły podstawowej</w:t>
      </w:r>
      <w:r w:rsidRPr="00246567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</w:p>
    <w:p w14:paraId="53391936" w14:textId="168B09B8" w:rsidR="00CD0759" w:rsidRPr="00CD0759" w:rsidRDefault="00B46CD1" w:rsidP="00CD0759">
      <w:pPr>
        <w:numPr>
          <w:ilvl w:val="0"/>
          <w:numId w:val="22"/>
        </w:numPr>
        <w:jc w:val="both"/>
        <w:rPr>
          <w:rFonts w:ascii="Trebuchet MS" w:hAnsi="Trebuchet MS"/>
          <w:b/>
          <w:bCs/>
          <w:sz w:val="20"/>
          <w:szCs w:val="20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Rodzice dzieci, obecnie uczęszczających do przedszkola, składają na kolejny rok szkolny 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202</w:t>
      </w:r>
      <w:r w:rsidR="00406A8F">
        <w:rPr>
          <w:rFonts w:ascii="Trebuchet MS" w:eastAsia="Times New Roman" w:hAnsi="Trebuchet MS" w:cs="Times New Roman"/>
          <w:sz w:val="20"/>
          <w:szCs w:val="20"/>
          <w:lang w:eastAsia="pl-PL"/>
        </w:rPr>
        <w:t>6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/202</w:t>
      </w:r>
      <w:r w:rsidR="00406A8F">
        <w:rPr>
          <w:rFonts w:ascii="Trebuchet MS" w:eastAsia="Times New Roman" w:hAnsi="Trebuchet MS" w:cs="Times New Roman"/>
          <w:sz w:val="20"/>
          <w:szCs w:val="20"/>
          <w:lang w:eastAsia="pl-PL"/>
        </w:rPr>
        <w:t>7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deklarację o </w:t>
      </w:r>
      <w:r w:rsidR="00023E80"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kontynuowaniu </w:t>
      </w:r>
      <w:r w:rsidR="00023E80">
        <w:rPr>
          <w:rFonts w:ascii="Trebuchet MS" w:eastAsia="Times New Roman" w:hAnsi="Trebuchet MS" w:cs="Times New Roman"/>
          <w:sz w:val="20"/>
          <w:szCs w:val="20"/>
          <w:lang w:eastAsia="pl-PL"/>
        </w:rPr>
        <w:t>wychowania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przedszkolnego w tym samym przedszkolu, bez konieczności brania udziału w postępowaniu rekrutacyjnym. </w:t>
      </w:r>
      <w:r w:rsidR="00CD0759" w:rsidRPr="00B46CD1">
        <w:rPr>
          <w:rFonts w:ascii="Trebuchet MS" w:hAnsi="Trebuchet MS"/>
          <w:bCs/>
          <w:sz w:val="20"/>
          <w:szCs w:val="20"/>
        </w:rPr>
        <w:t>W przypadku kontynuacji, dzieci mają zagwarantowane miejsce w dan</w:t>
      </w:r>
      <w:r w:rsidR="00406A8F">
        <w:rPr>
          <w:rFonts w:ascii="Trebuchet MS" w:hAnsi="Trebuchet MS"/>
          <w:bCs/>
          <w:sz w:val="20"/>
          <w:szCs w:val="20"/>
        </w:rPr>
        <w:t>ej</w:t>
      </w:r>
      <w:r w:rsidR="00CD0759" w:rsidRPr="00B46CD1">
        <w:rPr>
          <w:rFonts w:ascii="Trebuchet MS" w:hAnsi="Trebuchet MS"/>
          <w:bCs/>
          <w:sz w:val="20"/>
          <w:szCs w:val="20"/>
        </w:rPr>
        <w:t xml:space="preserve"> </w:t>
      </w:r>
      <w:r w:rsidR="00406A8F">
        <w:rPr>
          <w:rFonts w:ascii="Trebuchet MS" w:hAnsi="Trebuchet MS"/>
          <w:bCs/>
          <w:sz w:val="20"/>
          <w:szCs w:val="20"/>
        </w:rPr>
        <w:t>jednostce</w:t>
      </w:r>
      <w:r w:rsidR="00CD0759" w:rsidRPr="00B46CD1">
        <w:rPr>
          <w:rFonts w:ascii="Trebuchet MS" w:hAnsi="Trebuchet MS"/>
          <w:bCs/>
          <w:sz w:val="20"/>
          <w:szCs w:val="20"/>
        </w:rPr>
        <w:t>.</w:t>
      </w:r>
      <w:r w:rsidR="00CD0759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Deklarację </w:t>
      </w: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br/>
        <w:t>o kontynuacji,</w:t>
      </w:r>
      <w:r w:rsidRPr="00B46CD1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rodzice muszą złożyć w terminie od </w:t>
      </w:r>
      <w:r w:rsidR="00406A8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9</w:t>
      </w:r>
      <w:r w:rsidRPr="00B46CD1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do 2</w:t>
      </w:r>
      <w:r w:rsidR="00406A8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0</w:t>
      </w:r>
      <w:r w:rsidRPr="00B46CD1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lutego 202</w:t>
      </w:r>
      <w:r w:rsidR="00406A8F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6</w:t>
      </w:r>
      <w:r w:rsidRPr="00B46CD1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roku.</w:t>
      </w:r>
      <w:r w:rsidR="00CD0759" w:rsidRPr="00CD0759">
        <w:rPr>
          <w:rFonts w:ascii="Trebuchet MS" w:hAnsi="Trebuchet MS"/>
          <w:b/>
          <w:bCs/>
          <w:sz w:val="20"/>
          <w:szCs w:val="20"/>
        </w:rPr>
        <w:t xml:space="preserve"> Niezłożenie </w:t>
      </w:r>
      <w:r w:rsidR="00CD0759">
        <w:rPr>
          <w:rFonts w:ascii="Trebuchet MS" w:hAnsi="Trebuchet MS"/>
          <w:b/>
          <w:bCs/>
          <w:sz w:val="20"/>
          <w:szCs w:val="20"/>
        </w:rPr>
        <w:t>przedmiotowej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Pr="00CD0759">
        <w:rPr>
          <w:rFonts w:ascii="Trebuchet MS" w:hAnsi="Trebuchet MS"/>
          <w:b/>
          <w:bCs/>
          <w:sz w:val="20"/>
          <w:szCs w:val="20"/>
        </w:rPr>
        <w:t>deklaracji</w:t>
      </w:r>
      <w:r w:rsidR="00CD0759" w:rsidRPr="00CD0759">
        <w:rPr>
          <w:rFonts w:ascii="Trebuchet MS" w:hAnsi="Trebuchet MS"/>
          <w:b/>
          <w:bCs/>
          <w:sz w:val="20"/>
          <w:szCs w:val="20"/>
        </w:rPr>
        <w:t xml:space="preserve">, oznacza rezygnację z miejsca w przedszkolu/oddziale przedszkolnym w szkole podstawowej, do którego dziecko obecnie uczęszcza.  </w:t>
      </w:r>
    </w:p>
    <w:p w14:paraId="508903C2" w14:textId="0382D0E6" w:rsidR="0087358E" w:rsidRDefault="00B46CD1" w:rsidP="00CD0759">
      <w:pPr>
        <w:numPr>
          <w:ilvl w:val="0"/>
          <w:numId w:val="23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przypadku ubiegania się o miejsce w innym przedszkolu niż to, do którego uczęszcza 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obecnie 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wychowanek, rodzic składa deklarację o rezygnacji z kontynuowania wychowania przedszkolnego i dziecko bierze udział w rekrutacji na takich samych zasadach jak dziecko zapisywane do przedszkola po raz pierwszy. W przypadku nieprzyjęcia dziecka do innej </w:t>
      </w:r>
      <w:r w:rsidR="007D01C4">
        <w:rPr>
          <w:rFonts w:ascii="Trebuchet MS" w:eastAsia="Times New Roman" w:hAnsi="Trebuchet MS" w:cs="Times New Roman"/>
          <w:sz w:val="20"/>
          <w:szCs w:val="20"/>
          <w:lang w:eastAsia="pl-PL"/>
        </w:rPr>
        <w:t>jednostki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>, miejsce w dotychczasow</w:t>
      </w:r>
      <w:r w:rsidR="007D01C4">
        <w:rPr>
          <w:rFonts w:ascii="Trebuchet MS" w:eastAsia="Times New Roman" w:hAnsi="Trebuchet MS" w:cs="Times New Roman"/>
          <w:sz w:val="20"/>
          <w:szCs w:val="20"/>
          <w:lang w:eastAsia="pl-PL"/>
        </w:rPr>
        <w:t>ej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nie jest dla niego zarezerwowane.</w:t>
      </w:r>
    </w:p>
    <w:p w14:paraId="33620CD5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53931BAC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D997C96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44D5DF0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71972B0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651B41D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7777ED9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E4A1B28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C009C94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E83CBCE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512E895B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1585B14" w14:textId="77777777" w:rsidR="00125B97" w:rsidRDefault="00125B97" w:rsidP="00125B97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5AABAC6" w14:textId="77777777" w:rsidR="0087358E" w:rsidRDefault="00B46CD1" w:rsidP="00CD0759">
      <w:pPr>
        <w:numPr>
          <w:ilvl w:val="0"/>
          <w:numId w:val="22"/>
        </w:num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>Postępowanie rekrutacyjne prowadzone jest z wykorzystaniem systemu informatycznego (</w:t>
      </w:r>
      <w:hyperlink r:id="rId5" w:history="1">
        <w:r w:rsidRPr="00CD0759">
          <w:rPr>
            <w:rStyle w:val="Hipercze"/>
            <w:rFonts w:ascii="Trebuchet MS" w:eastAsia="Times New Roman" w:hAnsi="Trebuchet MS" w:cs="Times New Roman"/>
            <w:sz w:val="20"/>
            <w:szCs w:val="20"/>
            <w:lang w:eastAsia="pl-PL"/>
          </w:rPr>
          <w:t>rudaslaska.przedszkola.vnabor.pl</w:t>
        </w:r>
      </w:hyperlink>
      <w:r w:rsidR="00125B97">
        <w:rPr>
          <w:rFonts w:ascii="Trebuchet MS" w:eastAsia="Times New Roman" w:hAnsi="Trebuchet MS" w:cs="Times New Roman"/>
          <w:sz w:val="20"/>
          <w:szCs w:val="20"/>
          <w:lang w:eastAsia="pl-PL"/>
        </w:rPr>
        <w:t>)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terminach określonych w zarządzeniu</w:t>
      </w:r>
      <w:r w:rsidR="00CD0759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CD0759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71CC13B9" w14:textId="77777777" w:rsidR="00125B97" w:rsidRPr="00CD0759" w:rsidRDefault="00125B97" w:rsidP="00125B97">
      <w:pPr>
        <w:spacing w:line="276" w:lineRule="auto"/>
        <w:ind w:left="36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tbl>
      <w:tblPr>
        <w:tblW w:w="10915" w:type="dxa"/>
        <w:tblInd w:w="-7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104"/>
        <w:gridCol w:w="2693"/>
        <w:gridCol w:w="2551"/>
      </w:tblGrid>
      <w:tr w:rsidR="00125B97" w:rsidRPr="00125B97" w14:paraId="1D084C13" w14:textId="77777777" w:rsidTr="00125B97">
        <w:trPr>
          <w:trHeight w:val="6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1D84B0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proofErr w:type="spellStart"/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781DBE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Czynności rekrutacyjne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19D8A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Termin</w:t>
            </w:r>
          </w:p>
          <w:p w14:paraId="7998E484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rekrutacyjnym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38D17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Termin</w:t>
            </w:r>
          </w:p>
          <w:p w14:paraId="46C8B65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uzupełniającym</w:t>
            </w:r>
          </w:p>
        </w:tc>
      </w:tr>
      <w:tr w:rsidR="00125B97" w:rsidRPr="00125B97" w14:paraId="77BD665D" w14:textId="77777777" w:rsidTr="00125B97">
        <w:trPr>
          <w:trHeight w:val="4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4347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D47B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Złożenie deklaracji o kontynuowaniu wychowania przedszkolnego w kolejnym roku szkolnym.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5CC9" w14:textId="2F68DFEC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lutego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6D784649" w14:textId="06857115" w:rsidR="00125B97" w:rsidRPr="00125B97" w:rsidRDefault="00023E80" w:rsidP="0032196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do 20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lutego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525C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FF0000"/>
                <w:kern w:val="24"/>
                <w:sz w:val="20"/>
                <w:szCs w:val="20"/>
                <w:lang w:eastAsia="pl-PL"/>
              </w:rPr>
              <w:t> </w:t>
            </w:r>
          </w:p>
        </w:tc>
      </w:tr>
      <w:tr w:rsidR="00125B97" w:rsidRPr="00125B97" w14:paraId="60BF547F" w14:textId="77777777" w:rsidTr="00125B97">
        <w:trPr>
          <w:trHeight w:val="1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00E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BFB0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Złożenie wniosku o przyjęcie do przedszkola publicznego i oddziału przedszkolnego w publicznej szkole podstawowej wraz z dokumentami potwierdzającymi spełnianie przez kandydata warunków lub kryteriów branych pod uwagę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postępowaniu rekrutacyjnym.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A2FF" w14:textId="42ECCDC8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258FE53C" w14:textId="26C6FCD2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do 1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C59E50C" w14:textId="11556A63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 – 15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C451" w14:textId="344D85B5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4DC31CB" w14:textId="6B4C41D1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55368F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E6EEE78" w14:textId="73E22AAD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 – 15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</w:tr>
      <w:tr w:rsidR="00125B97" w:rsidRPr="00125B97" w14:paraId="4AD15A35" w14:textId="77777777" w:rsidTr="00125B97">
        <w:trPr>
          <w:trHeight w:val="13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835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C6CD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Weryfikacja przez komisję rekrutacyjną wniosków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 przyjęcie do przedszkola publicznego i oddziału przedszkolnego w publicznej szkole podstawowej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i dokumentów potwierdzających spełnianie przez kandydata warunków lub kryteriów branych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  <w:t xml:space="preserve">pod uwagę w postępowaniu rekrutacyjnym,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w tym dokonanie przez przewodniczącego komisji rekrutacyjnej czynności wymienionych w art. 150 ust. 7 ustawy z 14 grudnia 2016 r. Prawo oświatowe.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554E" w14:textId="17D9534F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434058F8" w14:textId="468C27DB" w:rsidR="00125B97" w:rsidRPr="00125B97" w:rsidRDefault="00125B97" w:rsidP="00321968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do 1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8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marca 202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EE73" w14:textId="2A5EF8E3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D4568C6" w14:textId="0814B5D5" w:rsidR="00125B97" w:rsidRPr="00125B97" w:rsidRDefault="00125B97" w:rsidP="0055368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555B53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55368F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125B97" w:rsidRPr="00125B97" w14:paraId="365E1B35" w14:textId="77777777" w:rsidTr="00125B97">
        <w:trPr>
          <w:trHeight w:val="8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7AC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765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Podanie do publicznej wiadomości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przez komisję rekrutacyjną listy kandydatów zakwalifikowanych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  <w:t>i kandydatów niezakwalifikowanych.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AA1B" w14:textId="153E1387" w:rsidR="00125B97" w:rsidRPr="00125B97" w:rsidRDefault="009F31EE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kwietnia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125B97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4AEAB6EF" w14:textId="39F04173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00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C299" w14:textId="44A09E6A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55368F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7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8CE1DE8" w14:textId="46D08017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00 </w:t>
            </w:r>
          </w:p>
        </w:tc>
      </w:tr>
      <w:tr w:rsidR="00125B97" w:rsidRPr="00125B97" w14:paraId="4862D739" w14:textId="77777777" w:rsidTr="00125B97">
        <w:trPr>
          <w:trHeight w:val="40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967F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6299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Potwierdzenie przez rodzica kandydata woli przyjęcia w postaci pisemnego oświadczenia.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66F8" w14:textId="27A077B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od 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kwietnia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202</w:t>
            </w:r>
            <w:r w:rsidR="009F31E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2269F457" w14:textId="4FAF4734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do </w:t>
            </w:r>
            <w:r w:rsidR="00C91B94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10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kwietnia 202</w:t>
            </w:r>
            <w:r w:rsidR="009F31EE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55CF6294" w14:textId="2AA5D3EF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01 – 15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B1B8" w14:textId="11A49CF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od 1</w:t>
            </w:r>
            <w:r w:rsidR="0055368F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7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D162E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55368F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r.</w:t>
            </w:r>
          </w:p>
          <w:p w14:paraId="457F8D2D" w14:textId="2190A740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do 2</w:t>
            </w:r>
            <w:r w:rsidR="00555B53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4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="00555B53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czerwca 202</w:t>
            </w:r>
            <w:r w:rsidR="00D162E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="00555B53"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</w:p>
          <w:p w14:paraId="4957CD11" w14:textId="15582F34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01– 15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</w:tr>
      <w:tr w:rsidR="00125B97" w:rsidRPr="00125B97" w14:paraId="748074BA" w14:textId="77777777" w:rsidTr="00125B97">
        <w:trPr>
          <w:trHeight w:val="6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7B94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Times New Roman"/>
                <w:color w:val="000000"/>
                <w:kern w:val="2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9662" w14:textId="77777777" w:rsidR="00125B97" w:rsidRPr="00125B97" w:rsidRDefault="00125B97" w:rsidP="00125B9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Podanie do publicznej wiadomości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przez komisję rekrutacyjną listy kandydatów przyjętych </w:t>
            </w:r>
            <w:r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br/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i kandydatów nieprzyjętych.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2198" w14:textId="2BF8481B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1</w:t>
            </w:r>
            <w:r w:rsidR="00C91B94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5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kwietnia 202</w:t>
            </w:r>
            <w:r w:rsidR="006B560A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1EF7E97" w14:textId="6D1073B6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2D71" w14:textId="0300B9AD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2</w:t>
            </w:r>
            <w:r w:rsidR="00D162E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9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czerwca 202</w:t>
            </w:r>
            <w:r w:rsidR="00A3490E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6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 xml:space="preserve"> r.</w:t>
            </w:r>
          </w:p>
          <w:p w14:paraId="1F53FF93" w14:textId="0404762A" w:rsidR="00125B97" w:rsidRPr="00125B97" w:rsidRDefault="00125B97" w:rsidP="00125B9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godz. 8</w:t>
            </w:r>
            <w:r w:rsidR="00023E80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.</w:t>
            </w:r>
            <w:r w:rsidRPr="00125B97">
              <w:rPr>
                <w:rFonts w:ascii="Trebuchet MS" w:eastAsia="Calibri" w:hAnsi="Trebuchet MS" w:cs="Calibri"/>
                <w:color w:val="000000"/>
                <w:kern w:val="24"/>
                <w:sz w:val="20"/>
                <w:szCs w:val="20"/>
                <w:lang w:eastAsia="pl-PL"/>
              </w:rPr>
              <w:t>00</w:t>
            </w:r>
          </w:p>
        </w:tc>
      </w:tr>
    </w:tbl>
    <w:p w14:paraId="7F0B0AF6" w14:textId="77777777" w:rsidR="00CD0759" w:rsidRDefault="00CD0759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5B08842" w14:textId="77777777" w:rsidR="00CD0759" w:rsidRDefault="00CD0759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06846C9" w14:textId="77777777" w:rsidR="00125B97" w:rsidRDefault="00125B97" w:rsidP="009C2F5B">
      <w:pPr>
        <w:spacing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B705BB1" w14:textId="77777777" w:rsidR="00F55201" w:rsidRDefault="00F55201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07A8ADE" w14:textId="77777777" w:rsidR="00125B97" w:rsidRDefault="00125B97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82E19FA" w14:textId="77777777" w:rsidR="00125B97" w:rsidRDefault="00125B97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3BA74F8E" w14:textId="77777777" w:rsidR="00125B97" w:rsidRDefault="00125B97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1CA3DC38" w14:textId="77777777" w:rsidR="00003B76" w:rsidRDefault="00003B76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55441DD2" w14:textId="77777777" w:rsidR="00003B76" w:rsidRDefault="00003B76" w:rsidP="009C2F5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3138D416" w14:textId="77777777" w:rsidR="0087358E" w:rsidRPr="00125B97" w:rsidRDefault="00B46CD1" w:rsidP="00125B97">
      <w:pPr>
        <w:numPr>
          <w:ilvl w:val="0"/>
          <w:numId w:val="24"/>
        </w:numPr>
        <w:spacing w:before="100" w:beforeAutospacing="1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>Postępowanie rekrutacyjne przeprowadza komisja rekrutacyjna powołana przez dyrektora przedszkola/szkoły. Post</w:t>
      </w:r>
      <w:r w:rsid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ę</w:t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powanie rekrutacyjne na wolne miejsca prowadzi się na wniosek rodziców/prawnych opiekunów dziecka (Opiekun prawny dziecka - to osoba, której sąd powierzył sprawowanie opieki nad dzieckiem). Rodzice mogą ubiegać się o miejsce nie więcej niż do trzech miejskich przedszkoli lub oddziałów przedszkolnych w szkołach podstawowych,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preferowanej przez siebie kolejności. </w:t>
      </w:r>
    </w:p>
    <w:p w14:paraId="6C2D1ED0" w14:textId="64246FDC" w:rsidR="00125B97" w:rsidRDefault="00B46CD1" w:rsidP="00125B97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Wniosek o przyjęcie dziecka wypełnia się elektronicznie – logując się na dedykowanej stronie. Jeżeli rodzic wypełnia go za pośrednictwem strony internetowej, wniosek automatycznie rejestrowany jest w systemie. Następnie rodzic musi go wydrukować, podpisać i dostarczyć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przedszkola pierwszego wyboru. W wyjątkowych sytuacjach: jeżeli rodzice nie posiadają dostępu do Internetu, co uniemożliwia im złożenie wniosku elektronicznie, mogą poprosić </w:t>
      </w:r>
      <w:r w:rsid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 pomoc </w:t>
      </w:r>
      <w:r w:rsidR="00F53A3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jednostce </w:t>
      </w:r>
      <w:r w:rsidRPr="00125B9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pierwszego wyboru. </w:t>
      </w:r>
    </w:p>
    <w:p w14:paraId="1A041510" w14:textId="766CB7B0" w:rsidR="00EF2153" w:rsidRDefault="00B46CD1" w:rsidP="00EF2153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złożonego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wniosku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dołącza odpowiednie oświadczenia i dokumenty potwierdzające spełnianie kryteriów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zaznaczonych przez niego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wniosku. Wzory oświadczeń </w:t>
      </w:r>
      <w:r w:rsidR="00125B97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są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dostępne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na stronie </w:t>
      </w:r>
      <w:proofErr w:type="spellStart"/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naborowej</w:t>
      </w:r>
      <w:proofErr w:type="spellEnd"/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. Wnioski złożone w terminie rekrutacji są traktowane jednakowo </w:t>
      </w:r>
      <w:r w:rsidR="00EE248E"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(o przyjęciu nie decyduje kolejność zgłoszeń)</w:t>
      </w:r>
      <w:r w:rsidR="00EF2153" w:rsidRP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a k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walifikowanie odbywa się do wskazanego przedszkola, na podstawie uzyskanej liczby punktów rekrutacyjnych. Liczba punktów rekrutacyjnych uzyskana w 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danej jednostce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jest sumą wartości punktowych 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(potwierdzonych) 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kryteriów zaznaczonych we wniosku</w:t>
      </w:r>
      <w:r w:rsidR="00DB2D5F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przez rodziców</w:t>
      </w:r>
      <w:r w:rsidR="00EF2153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</w:p>
    <w:p w14:paraId="29A8D843" w14:textId="3A35E08E" w:rsidR="0098364C" w:rsidRPr="0098364C" w:rsidRDefault="0098364C" w:rsidP="0098364C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Wniosek o przyjęcie dziecka rozpatruje komisja rekrutacyjna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rzewodniczący komisji rekrutacyjnej może żądać dokumentów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otwierdzających okoliczności zawarte </w:t>
      </w:r>
      <w:r w:rsidR="0061019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</w:t>
      </w:r>
      <w:r w:rsidR="0061019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oś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wiadczeniach rodziców, w terminie wyznaczonym przez przewodniczącego lub może zwrócić się do prezydenta miasta właściwego ze względu na miejsce zamieszkania kandydata </w:t>
      </w:r>
      <w:r w:rsidR="00EF2153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 potwierdzenie tych okoliczności. Prezydent potwierdza te okoliczności w terminie 14 dni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4D7D46D3" w14:textId="77777777" w:rsidR="0098364C" w:rsidRDefault="0098364C" w:rsidP="0098364C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Podpisy obojga rodziców/prawnych opiekunów dziecka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 </w:t>
      </w:r>
      <w:r w:rsidRPr="0098364C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są potwierdzeniem zgodności informacji zawartych we wniosku ze stanem faktycznym.</w:t>
      </w:r>
    </w:p>
    <w:p w14:paraId="5A12E73D" w14:textId="6A43F516" w:rsidR="00EE248E" w:rsidRPr="00EE248E" w:rsidRDefault="00EE248E" w:rsidP="00EE248E">
      <w:pPr>
        <w:numPr>
          <w:ilvl w:val="0"/>
          <w:numId w:val="2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Niezłożenie wniosku w terminie od </w:t>
      </w:r>
      <w:r w:rsidR="00414C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2</w:t>
      </w: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marca 202</w:t>
      </w:r>
      <w:r w:rsidR="00EF2153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5</w:t>
      </w: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r. do 1</w:t>
      </w:r>
      <w:r w:rsidR="00414C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6</w:t>
      </w: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marca 202</w:t>
      </w:r>
      <w:r w:rsidR="00414C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6</w:t>
      </w: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r</w:t>
      </w:r>
      <w:r w:rsidR="00805BC4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.</w:t>
      </w:r>
      <w:r w:rsidRPr="00EE248E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spowoduje nieujęcie dziecka w procesie rekrutacji.</w:t>
      </w:r>
    </w:p>
    <w:p w14:paraId="223E0027" w14:textId="77777777" w:rsidR="00EE248E" w:rsidRPr="00EE248E" w:rsidRDefault="00B46CD1" w:rsidP="00EE4E99">
      <w:pPr>
        <w:numPr>
          <w:ilvl w:val="0"/>
          <w:numId w:val="2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Na podstawie spełnionych przez kandydata kryteriów kwalifikacyjnych komisja ustala kolejność przyjęć.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EE248E"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przypadku liczby kandydatów większej niż liczba wolnych miejsc na pierwszym etapie postępowania rekrutacyjnego brane są pod uwagę łącznie tzw. kryteria ustawowe:</w:t>
      </w:r>
    </w:p>
    <w:p w14:paraId="3F98AEB6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wielodzietność rodziny kandydata – 100 punktów,</w:t>
      </w:r>
    </w:p>
    <w:p w14:paraId="5F734E16" w14:textId="77777777" w:rsidR="00115B2A" w:rsidRDefault="00B46CD1" w:rsidP="00197648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kandydata – 100 punktów</w:t>
      </w:r>
      <w:r w:rsidR="00115B2A"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65879741" w14:textId="77777777" w:rsidR="0087358E" w:rsidRPr="00115B2A" w:rsidRDefault="00B46CD1" w:rsidP="00197648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jednego z rodziców kandydata</w:t>
      </w:r>
      <w:r w:rsid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115B2A"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– 100 punktów</w:t>
      </w:r>
      <w:r w:rsidRPr="00115B2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,</w:t>
      </w:r>
    </w:p>
    <w:p w14:paraId="1DC27CB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obojga rodziców kandydata – 100 punktów,</w:t>
      </w:r>
    </w:p>
    <w:p w14:paraId="49376C1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niepełnosprawność rodzeństwa kandydata – 100 punktów,</w:t>
      </w:r>
    </w:p>
    <w:p w14:paraId="6E3AB8F8" w14:textId="77777777" w:rsidR="0087358E" w:rsidRPr="00EE24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samotne wychowywanie kandydata w rodzinie – 100 punktów,</w:t>
      </w:r>
    </w:p>
    <w:p w14:paraId="5DD703A5" w14:textId="77777777" w:rsidR="0087358E" w:rsidRDefault="00B46CD1" w:rsidP="00EE248E">
      <w:pPr>
        <w:numPr>
          <w:ilvl w:val="0"/>
          <w:numId w:val="2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objęcie kandydata pieczą zastępczą – 100 punktów.</w:t>
      </w:r>
    </w:p>
    <w:p w14:paraId="1CB3AD08" w14:textId="77777777" w:rsidR="0087358E" w:rsidRPr="00EE248E" w:rsidRDefault="00B46CD1" w:rsidP="00EE248E">
      <w:pPr>
        <w:numPr>
          <w:ilvl w:val="0"/>
          <w:numId w:val="30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Dokumenty potwierdzające spełnianie kryteriów ustawowych:</w:t>
      </w:r>
    </w:p>
    <w:p w14:paraId="3401C873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Oświadczenie o wielodzietności rodziny kandydata (wielodzietność rodziny kandydata oznacza rodzinę, która wychowuje troje i więcej dzieci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– za dzieci uznaje się wyłącznie osoby do ukończenia 18 roku życia</w:t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),</w:t>
      </w:r>
    </w:p>
    <w:p w14:paraId="4373B4A0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niepełnosprawnych, </w:t>
      </w:r>
    </w:p>
    <w:p w14:paraId="48E53797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Prawomocny wyrok sądu rodzinnego orzekający rozwód lub separację lub akt zgonu 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 oświadczenie o samotnym wychowywaniu dziecka oraz niewychowywaniu dziecka wspólnie z jego rodzicem (samotne wychowywanie dziecka oznacza wychowywanie dziecka przez pannę, kawalera, wdowę, wdowca, osobę pozostającą w separacji orzeczonej prawomocnym wyrokiem sądu, osobę rozwiedzioną, chyba że osoba taka wychowuje wspólnie co najmniej jedno dziecko z jego rodzicem),</w:t>
      </w:r>
    </w:p>
    <w:p w14:paraId="1C92710D" w14:textId="77777777" w:rsidR="0087358E" w:rsidRPr="00EE248E" w:rsidRDefault="00B46CD1" w:rsidP="00EE248E">
      <w:pPr>
        <w:numPr>
          <w:ilvl w:val="0"/>
          <w:numId w:val="31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Dokument poświadczający objęcie dziecka pieczą zastępczą zgodnie z ustawą z dnia 9 czerwca 2011 r.</w:t>
      </w:r>
      <w:r w:rsid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EE248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 wspieraniu rodziny i pieczy zastępczej.</w:t>
      </w:r>
    </w:p>
    <w:p w14:paraId="3907C75B" w14:textId="77777777" w:rsidR="00D75AA4" w:rsidRPr="00D75AA4" w:rsidRDefault="00D75AA4" w:rsidP="00D75AA4">
      <w:pPr>
        <w:pStyle w:val="Akapitzlist"/>
        <w:numPr>
          <w:ilvl w:val="0"/>
          <w:numId w:val="33"/>
        </w:numPr>
        <w:spacing w:before="100" w:beforeAutospacing="1" w:after="0" w:line="276" w:lineRule="auto"/>
        <w:ind w:left="709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D75AA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przypadku równorzędnych wyników uzyskanych na pierwszym etapie postępowania rekrutacyjnego lub jeżeli po jego zakończeniu przedszkole nadal dysponuje wolnymi miejscami, na drugim etapie postępowania rekrutacyjnego brane są pod uwagę kryteria określone </w:t>
      </w:r>
      <w:r w:rsidR="00D86FD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D75AA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przez organ prowadzący - tzw. kryteria lokalne:</w:t>
      </w:r>
    </w:p>
    <w:p w14:paraId="7A77BA68" w14:textId="74D5659C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1)</w:t>
      </w:r>
      <w:r w:rsidR="00023E8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 xml:space="preserve">, którego rodzice/opiekunowie prawni oboje pracują lub studiują/uczą się w trybie dziennym albo kandydat, którego samotnie wychowujący rodzic/opiekun prawny pracuje </w:t>
      </w:r>
      <w:r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br/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lub studiuje/uczy się w trybie dziennym - 32 punkty;</w:t>
      </w:r>
    </w:p>
    <w:p w14:paraId="5E372B81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2)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którego rodzeństwo będzie kontynuowało wychowanie przedszkolne lub edukację w roku szkolnym, na który prowadzona jest rekrutacja w przedszkolu/oddziale przedszkolnym w szkole podstawowej/szkole podstawowej (realizującej zajęcia dydaktyczno-wychowawcze w tym samym obiekcie co dane przedszkole lub powiązanej organizacyjnie z oddziałami przedszkolnymi) pierwszego wyboru – 16 punktów;</w:t>
      </w:r>
    </w:p>
    <w:p w14:paraId="058CDA4B" w14:textId="21425E3A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3)</w:t>
      </w:r>
      <w:r w:rsidR="00023E8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którego rodzeństwo jednocześnie ubiega się o przyjęcie do tego samego przedszkola/oddziału przedszkolnego w szkole podstawowej – 8 punktów;</w:t>
      </w:r>
    </w:p>
    <w:p w14:paraId="079F2E57" w14:textId="77777777" w:rsidR="00C36BD6" w:rsidRPr="00D86FDB" w:rsidRDefault="00D86FDB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4)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 xml:space="preserve">, który uczęszcza w roku szkolnym poprzedzającym rok, na który prowadzona jest rekrutacja do innego publicznego lub niepublicznego przedszkola, innej formy wychowania przedszkolnego, żłobka lub innej placówki opieki nad dzieckiem do lat trzech, działających </w:t>
      </w:r>
      <w:r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br/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na terenie Miasta Ruda Śląska – 4 punkty;</w:t>
      </w:r>
    </w:p>
    <w:p w14:paraId="00C170D6" w14:textId="77777777" w:rsidR="00C36BD6" w:rsidRPr="00D86FDB" w:rsidRDefault="008F224C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5)  kandydat</w:t>
      </w:r>
      <w:r w:rsidR="00C36BD6" w:rsidRPr="00D86FDB">
        <w:rPr>
          <w:rFonts w:ascii="Trebuchet MS" w:eastAsia="Times New Roman" w:hAnsi="Trebuchet MS" w:cs="Times New Roman"/>
          <w:color w:val="000000"/>
          <w:sz w:val="20"/>
          <w:szCs w:val="20"/>
          <w:u w:color="000000"/>
          <w:lang w:eastAsia="pl-PL"/>
        </w:rPr>
        <w:t>, który zamieszkuje w odległości nie większej niż 3 km od przedszkola/oddziału przedszkolnego w szkole podstawowej – 2 punkty.</w:t>
      </w:r>
    </w:p>
    <w:p w14:paraId="1812822F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Dokumentami niezbędnymi do potwierdzenia ww. kryteriów są:</w:t>
      </w:r>
    </w:p>
    <w:p w14:paraId="191900A5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pkt. 1 – zaświadczenia o zatrudnieniu rodziców/opiekunów prawnych wydane przez zakład pracy, oświadczenie o prowadzeniu działalności gospodarczej, zaświadczenie z uczelni/szkoły (zaświadczenia, składane są w oryginale i powinny być wystawione w okresie miesiąca poprzedzającego datę złożenia wniosku o przyjęcie kandydata do przedszkola/oddziału przedszkolnego w szkole podstawowej);</w:t>
      </w:r>
    </w:p>
    <w:p w14:paraId="6F3A886D" w14:textId="77777777" w:rsidR="00C36BD6" w:rsidRPr="00D86FDB" w:rsidRDefault="00C36BD6" w:rsidP="00C36BD6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D86FDB">
        <w:rPr>
          <w:rFonts w:ascii="Trebuchet MS" w:eastAsia="Times New Roman" w:hAnsi="Trebuchet MS" w:cs="Times New Roman"/>
          <w:sz w:val="20"/>
          <w:szCs w:val="20"/>
          <w:lang w:eastAsia="pl-PL"/>
        </w:rPr>
        <w:t>w pkt od 2 do 5 – oświadczenia rodziców/opiekunów prawnych potwierdzające spełnienie konkretnych kryteriów.</w:t>
      </w:r>
    </w:p>
    <w:p w14:paraId="3390B4EC" w14:textId="5EA55E7E" w:rsidR="00C20D87" w:rsidRPr="00C20D87" w:rsidRDefault="00C20D87" w:rsidP="00C20D87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Dokumenty potwierdzające zarówno kryteria ustawowe jak i lokalne są składane </w:t>
      </w:r>
      <w:r w:rsidR="001E2E8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przez rodziców </w:t>
      </w:r>
      <w:r w:rsidR="001E2E84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oryginale, notarialnie poświadczonej kopii albo w postaci urzędowo poświadczonego zgodnie </w:t>
      </w:r>
      <w:r w:rsidR="00023E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 art. 76a § 1 ustawy z dnia 14 czerwca 1960 r. Kodeks postępowania administracyjnego odpisu lub wyciągu z dokumentu. Dokumenty mogą być składane także w postaci kopii poświadczonej za zgodność z oryginałem przez rodzica kandydata.</w:t>
      </w:r>
    </w:p>
    <w:p w14:paraId="51799295" w14:textId="712110BF" w:rsidR="00C20D87" w:rsidRPr="00C20D87" w:rsidRDefault="00C20D87" w:rsidP="00C20D87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Ponadto rodzice składają oświadczenia pod rygorem odpowiedzialności karnej za składanie fałszywych zeznań.</w:t>
      </w:r>
      <w:r w:rsidR="00023E8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Składający oświadczenie jest obowiązany do zawarcia w nim klauzuli następującej treści: „Jestem świadomy odpowiedzialności karnej za złożenie fałszywego oświadczenia”. </w:t>
      </w:r>
    </w:p>
    <w:p w14:paraId="3FF93798" w14:textId="7AA13C36" w:rsidR="0087358E" w:rsidRPr="00C20D87" w:rsidRDefault="00B46CD1" w:rsidP="00C20D87">
      <w:pPr>
        <w:numPr>
          <w:ilvl w:val="0"/>
          <w:numId w:val="3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dniu </w:t>
      </w:r>
      <w:r w:rsidR="00A66A45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1</w:t>
      </w:r>
      <w:r w:rsidR="002D56C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kwietnia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, po weryfikacji wniosków i dokumentów potwierdzających spełnienie zaznaczonych przez rodzica we wniosku kryteriów komisja rekrutacyjna podaje do publicznej wiadomości listy kandydatów zakwalifikowanych i niezakwalifikowanych (lista zawiera imiona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 xml:space="preserve">i nazwiska kandydatów oraz informację o zakwalifikowaniu albo niezakwalifikowaniu kandydata do danego przedszkola/oddziału przedszkolnego w szkole podstawowej). </w:t>
      </w:r>
    </w:p>
    <w:p w14:paraId="56D69769" w14:textId="191F4D97" w:rsidR="0087358E" w:rsidRPr="00432B7B" w:rsidRDefault="00B46CD1" w:rsidP="00C20D87">
      <w:pPr>
        <w:numPr>
          <w:ilvl w:val="0"/>
          <w:numId w:val="36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Rodzice dzieci zakwalifikowanych składają pisemne potwierdzenie woli przyjęcia dziecka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przedszkola, do którego dziecko zostało zakwalifikowane. W tym celu rodzic powinien udać się do przedszkola, do którego zostało dziecko zakwalifikowane i złożyć w nim potwierdzenie woli przyjęcia dziecka do tego przedszkola. 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Niedopełnienie tego obowiązku przez rodziców w terminie od </w:t>
      </w:r>
      <w:r w:rsidR="00102CE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1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</w:t>
      </w:r>
      <w:r w:rsidR="002D56C0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kwietnia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do </w:t>
      </w:r>
      <w:r w:rsidR="002D56C0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10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 xml:space="preserve"> kwietnia jest równoznaczne z rezygnacją z przyjęcia kandydata do </w:t>
      </w:r>
      <w:r w:rsidR="00102CE1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zakwalifikowanej jednostki</w:t>
      </w:r>
      <w:r w:rsidRPr="00432B7B">
        <w:rPr>
          <w:rFonts w:ascii="Trebuchet MS" w:eastAsia="Times New Roman" w:hAnsi="Trebuchet MS" w:cs="Arial"/>
          <w:b/>
          <w:color w:val="000000"/>
          <w:sz w:val="20"/>
          <w:szCs w:val="20"/>
          <w:lang w:eastAsia="pl-PL"/>
        </w:rPr>
        <w:t>.</w:t>
      </w:r>
    </w:p>
    <w:p w14:paraId="017B8525" w14:textId="77777777" w:rsidR="0087358E" w:rsidRDefault="00B46CD1" w:rsidP="00C20D87">
      <w:pPr>
        <w:numPr>
          <w:ilvl w:val="0"/>
          <w:numId w:val="34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Dnia 1</w:t>
      </w:r>
      <w:r w:rsidR="002D56C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5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kwietnia komisja rekrutacyjna podaje do publicznej wiadomości listę kandydatów przyjętych i kandydatów nieprzyjętych do danego przedszkola (lista ta powinna zawierać imiona i nazwiska kandydatów przyjętych i kandydatów nieprzyjętych lub informację o liczbie wolnych miejsc). Dzień podania do publicznej wiadomości listy kandydatów przyjętych/nieprzyjętych jest określany w formie adnotacji umieszczonej na tej liście, opatrzonej podpisem przewodniczącego komisji rekrutacyjnej.</w:t>
      </w:r>
    </w:p>
    <w:p w14:paraId="7AAF826D" w14:textId="77777777" w:rsidR="0087358E" w:rsidRPr="00C20D87" w:rsidRDefault="00B46CD1" w:rsidP="00C20D87">
      <w:pPr>
        <w:spacing w:before="100" w:beforeAutospacing="1" w:after="0" w:line="276" w:lineRule="auto"/>
        <w:ind w:left="36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Listy kandydatów zakwalifikowanych/niezakwalifikowanych oraz kandydatów przyjętych/nieprzyjętych, podaje się do publicznej wiadomości poprzez umieszczenie </w:t>
      </w:r>
      <w:r w:rsid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widocznym miejscu w siedzibie danego publicznego przedszkola/szkoły podstawowej </w:t>
      </w:r>
      <w:r w:rsid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(listy te powinny zawierać imiona i nazwiska kandydatów uszeregowane w kolejności alfabetycznej 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  <w:t>oraz najniższą liczbę punktów, która uprawnia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ła</w:t>
      </w:r>
      <w:r w:rsidRPr="00C20D87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do przyjęcia). </w:t>
      </w:r>
    </w:p>
    <w:p w14:paraId="3A2B9353" w14:textId="77777777" w:rsidR="00BF31DE" w:rsidRDefault="00BF31DE" w:rsidP="00442EC4">
      <w:pPr>
        <w:numPr>
          <w:ilvl w:val="0"/>
          <w:numId w:val="37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Przydział dzieci do właściwych oddziałów </w:t>
      </w:r>
      <w:r w:rsidR="00406A3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przedszkolnych 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nastąpi po zakończeniu postępowania rekrutacyjnego. Organizacja oddziałów przedszkolnych (jednorodnych wiekowo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lub mieszanych) uzależniona </w:t>
      </w:r>
      <w:r w:rsidR="00B31709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będzie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od liczby i wieku dzieci kontynuujących edukację przedszkolną </w:t>
      </w:r>
      <w:r w:rsidR="00406A31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oraz</w:t>
      </w:r>
      <w:r w:rsidRPr="00BF31D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przyjętych w rekrutacji.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</w:p>
    <w:p w14:paraId="34BFA29B" w14:textId="77777777" w:rsidR="0087358E" w:rsidRPr="00432B7B" w:rsidRDefault="00FB609E" w:rsidP="0098364C">
      <w:pPr>
        <w:tabs>
          <w:tab w:val="num" w:pos="720"/>
        </w:tabs>
        <w:spacing w:before="100" w:beforeAutospacing="1" w:after="0" w:line="276" w:lineRule="auto"/>
        <w:ind w:left="360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FB609E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•</w:t>
      </w:r>
      <w:r w:rsidR="0098364C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Rodzice/prawni opiekunowie dzieci, które nie zostały przyjęte w rekrutacji do żadnego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z wybranych przedszkoli, mogą:</w:t>
      </w:r>
    </w:p>
    <w:p w14:paraId="36CDEAC7" w14:textId="77777777" w:rsidR="0087358E" w:rsidRPr="00432B7B" w:rsidRDefault="00BF31DE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</w:t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terminie 3 dni od dnia podania do publicznej wiadomości listy kandydatów przyjętych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i kandydatów nieprzyjętych, wystąpić do komisji rekrutacyjnej z wnioskiem o sporządzenie uzasadnienia odmowy przyjęcia kandydata do danego publicznego przedszkola, oddziału przedszkolnego w publicznej szkole podstawowej. Komisja rekrutacyjna sporządza uzasadnienie w terminie 3 dni od dnia wystąpienia przez rodzica kandydata z wnioskiem. Uzasadnienie zawiera przyczyny odmowy przyjęcia, w tym najniższą liczbę punktów,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="00B46CD1"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która uprawniała do przyjęcia, oraz liczbę punktów, którą kandydat uzyskał w postępowaniu rekrutacyjnym. </w:t>
      </w:r>
    </w:p>
    <w:p w14:paraId="14B49F4D" w14:textId="77777777" w:rsidR="0087358E" w:rsidRPr="00432B7B" w:rsidRDefault="00B46CD1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terminie 3 dni od dnia otrzymania uzasadnienia mogą wnieść do dyrektora przedszkola/szkoły podstawowej z oddziałami przedszkolnymi odwołanie od rozstrzygnięcia komisji rekrutacyjnej. Dyrektor rozpatruje odwołanie od rozstrzygnięcia komisji rekrutacyjnej w terminie 3 dni </w:t>
      </w:r>
      <w:r w:rsid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od dnia otrzymania odwołania. </w:t>
      </w:r>
    </w:p>
    <w:p w14:paraId="704FF9A1" w14:textId="77777777" w:rsidR="0087358E" w:rsidRDefault="00B46CD1" w:rsidP="00432B7B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Na rozstrzygnięcie dyrektora służy skarga do sądu administracyjnego.</w:t>
      </w:r>
    </w:p>
    <w:p w14:paraId="47287938" w14:textId="77777777" w:rsidR="00432B7B" w:rsidRPr="00432B7B" w:rsidRDefault="00432B7B" w:rsidP="00432B7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Dane osobowe kandydatów zgromadzone w celach postępowania rekrutacyjnego oraz dokumentacja postępowania rekrutacyjnego są przechowywane nie dłużej niż do końca okresu, w którym uczeń korzysta z wychowania przedszkolnego w danym przedszkolu.</w:t>
      </w:r>
    </w:p>
    <w:p w14:paraId="76BF2A30" w14:textId="77777777" w:rsidR="00432B7B" w:rsidRDefault="00432B7B" w:rsidP="00432B7B">
      <w:p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Dane osobowe kandydatów nieprzyjętych zgromadzone w celach postępowania rekrutacyjnego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są przechowywane w publicznym przedszkolu, które przeprowadzało postępowanie rekrutacyjne,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432B7B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lastRenderedPageBreak/>
        <w:t>przez okres roku, chyba że na rozstrzygnięcie dyrektora przedszkola, została wniesiona skarga do sądu administracyjnego i postępowanie nie zostało zakończone prawomocnym wyrokiem.</w:t>
      </w:r>
    </w:p>
    <w:p w14:paraId="1EC27344" w14:textId="77777777" w:rsidR="0087358E" w:rsidRDefault="00B46CD1" w:rsidP="00036F9A">
      <w:pPr>
        <w:numPr>
          <w:ilvl w:val="0"/>
          <w:numId w:val="39"/>
        </w:numPr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sytuacji nieprzyjęcia dziecka 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postępowaniu rekrutacyjnym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</w:t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do żadnego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z przedszkoli/oddziałów przedszkolnych zlokalizowanych w szkołach podstawowych wskazanych </w:t>
      </w:r>
      <w:r w:rsid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przez rodzica </w:t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we wniosku o przyjęcie, Prezydent Miasta Ruda Śląska </w:t>
      </w:r>
      <w:r w:rsidR="00EE0778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036F9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jest obowiązany pisemnie, nie później niż przed rozpoczęciem postępowania uzupełniającego, wskazać rodzicom inne publiczne przedszkole lub oddział przedszkolny w szkole podstawowej, które może przyjąć ich dziecko.</w:t>
      </w:r>
    </w:p>
    <w:p w14:paraId="24CCCD0C" w14:textId="77777777" w:rsidR="00B67911" w:rsidRPr="0087246F" w:rsidRDefault="00B46CD1" w:rsidP="004D03F3">
      <w:pPr>
        <w:numPr>
          <w:ilvl w:val="0"/>
          <w:numId w:val="39"/>
        </w:numPr>
        <w:spacing w:before="100" w:beforeAutospacing="1" w:after="120" w:afterAutospacing="1" w:line="240" w:lineRule="auto"/>
        <w:ind w:left="426"/>
        <w:jc w:val="both"/>
        <w:textAlignment w:val="baseline"/>
        <w:rPr>
          <w:rFonts w:ascii="Trebuchet MS" w:eastAsia="Times New Roman" w:hAnsi="Trebuchet MS" w:cs="Tahoma"/>
          <w:color w:val="000000"/>
          <w:sz w:val="20"/>
          <w:szCs w:val="20"/>
          <w:lang w:eastAsia="pl-PL"/>
        </w:rPr>
      </w:pP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W przypadku, gdy w przedszkolach/oddziałach przedszkolnych w szkołach podstawowych </w:t>
      </w:r>
      <w:r w:rsidR="00036F9A"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po wskazaniu przez Prezydenta Miasta Ruda Śląska miejsc rodzicom dzieci, które wzięły udział </w:t>
      </w:r>
      <w:r w:rsidR="00B00EAA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br/>
      </w:r>
      <w:r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w rekrutacji i nie dostały się do wskazanego we wniosku przedszkola, pozostaną wolne miejsca, zostanie przeprowadzona rekrutacja uzupełniająca zgodnie z harmonogramem.</w:t>
      </w:r>
      <w:r w:rsidR="000104BB" w:rsidRPr="00C46AD6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  </w:t>
      </w:r>
    </w:p>
    <w:p w14:paraId="5FE31AED" w14:textId="77777777" w:rsidR="0087246F" w:rsidRPr="00C46AD6" w:rsidRDefault="0087246F" w:rsidP="0087246F">
      <w:pPr>
        <w:spacing w:before="100" w:beforeAutospacing="1" w:after="120" w:afterAutospacing="1" w:line="240" w:lineRule="auto"/>
        <w:jc w:val="both"/>
        <w:textAlignment w:val="baseline"/>
        <w:rPr>
          <w:rFonts w:ascii="Trebuchet MS" w:eastAsia="Times New Roman" w:hAnsi="Trebuchet MS" w:cs="Tahoma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Szczegółowe informacje na temat postępowania rekrutacyjnego uzyskać można w każdym publicznym przedszkolu/publicznej szkole podstawowej z oddziałami przedszkolnymi w Rudzie Śląskiej.</w:t>
      </w:r>
    </w:p>
    <w:sectPr w:rsidR="0087246F" w:rsidRPr="00C46AD6" w:rsidSect="00E03C9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077C"/>
    <w:multiLevelType w:val="hybridMultilevel"/>
    <w:tmpl w:val="A8DA5624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EBA"/>
    <w:multiLevelType w:val="hybridMultilevel"/>
    <w:tmpl w:val="DD442540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5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09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81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7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E4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E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453A42"/>
    <w:multiLevelType w:val="multilevel"/>
    <w:tmpl w:val="8F5E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2289C"/>
    <w:multiLevelType w:val="hybridMultilevel"/>
    <w:tmpl w:val="696A65AC"/>
    <w:lvl w:ilvl="0" w:tplc="7256B5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819"/>
    <w:multiLevelType w:val="multilevel"/>
    <w:tmpl w:val="8C2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26B9"/>
    <w:multiLevelType w:val="hybridMultilevel"/>
    <w:tmpl w:val="91C492FE"/>
    <w:lvl w:ilvl="0" w:tplc="B2A4E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2EE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EC8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A0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41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02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A82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4AE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4D1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144F1"/>
    <w:multiLevelType w:val="hybridMultilevel"/>
    <w:tmpl w:val="4192E228"/>
    <w:lvl w:ilvl="0" w:tplc="CBC4C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E8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CC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68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76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A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9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4B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6E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7D4D2D"/>
    <w:multiLevelType w:val="hybridMultilevel"/>
    <w:tmpl w:val="AEA6B6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FC412D"/>
    <w:multiLevelType w:val="hybridMultilevel"/>
    <w:tmpl w:val="5B123672"/>
    <w:lvl w:ilvl="0" w:tplc="FEB07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A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23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2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46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4B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6C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03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6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E614ED"/>
    <w:multiLevelType w:val="hybridMultilevel"/>
    <w:tmpl w:val="04CC451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B269B"/>
    <w:multiLevelType w:val="hybridMultilevel"/>
    <w:tmpl w:val="648E1CCC"/>
    <w:lvl w:ilvl="0" w:tplc="3EC8F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3C6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248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0C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6D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D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8E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C6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F281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E6115"/>
    <w:multiLevelType w:val="multilevel"/>
    <w:tmpl w:val="457E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D2068"/>
    <w:multiLevelType w:val="hybridMultilevel"/>
    <w:tmpl w:val="BD9C9640"/>
    <w:lvl w:ilvl="0" w:tplc="ADB6C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8A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0C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A0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E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4B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8A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2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FC67F6"/>
    <w:multiLevelType w:val="multilevel"/>
    <w:tmpl w:val="48F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E5BA5"/>
    <w:multiLevelType w:val="multilevel"/>
    <w:tmpl w:val="482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9036B"/>
    <w:multiLevelType w:val="hybridMultilevel"/>
    <w:tmpl w:val="879CF922"/>
    <w:lvl w:ilvl="0" w:tplc="188E3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2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49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C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A2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26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EB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94B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EEE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E902FF"/>
    <w:multiLevelType w:val="hybridMultilevel"/>
    <w:tmpl w:val="52EA2B4C"/>
    <w:lvl w:ilvl="0" w:tplc="790682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01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EC5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CCE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3800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0D4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E3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08C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ACF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724D6"/>
    <w:multiLevelType w:val="hybridMultilevel"/>
    <w:tmpl w:val="C45A4876"/>
    <w:lvl w:ilvl="0" w:tplc="2E54B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0F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4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467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4F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8C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0F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6D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C5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A05E78"/>
    <w:multiLevelType w:val="hybridMultilevel"/>
    <w:tmpl w:val="B7140AAC"/>
    <w:lvl w:ilvl="0" w:tplc="DCAC6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C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6B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A8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2B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26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48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81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65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5C269B"/>
    <w:multiLevelType w:val="multilevel"/>
    <w:tmpl w:val="955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16C50"/>
    <w:multiLevelType w:val="hybridMultilevel"/>
    <w:tmpl w:val="0AF48C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A1A0B"/>
    <w:multiLevelType w:val="hybridMultilevel"/>
    <w:tmpl w:val="B8342F7E"/>
    <w:lvl w:ilvl="0" w:tplc="5776B1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209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669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EA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0A5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CEF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EEA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E83E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C5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A77A3"/>
    <w:multiLevelType w:val="hybridMultilevel"/>
    <w:tmpl w:val="D256E8E0"/>
    <w:lvl w:ilvl="0" w:tplc="67CEC6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82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E2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837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45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81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0A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03B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840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F5E56"/>
    <w:multiLevelType w:val="hybridMultilevel"/>
    <w:tmpl w:val="E4CE42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14B736F"/>
    <w:multiLevelType w:val="hybridMultilevel"/>
    <w:tmpl w:val="91420EE8"/>
    <w:lvl w:ilvl="0" w:tplc="7256B5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E590A"/>
    <w:multiLevelType w:val="hybridMultilevel"/>
    <w:tmpl w:val="389C15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CE5E92"/>
    <w:multiLevelType w:val="hybridMultilevel"/>
    <w:tmpl w:val="A144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7F68"/>
    <w:multiLevelType w:val="hybridMultilevel"/>
    <w:tmpl w:val="0DBC4392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54733"/>
    <w:multiLevelType w:val="hybridMultilevel"/>
    <w:tmpl w:val="9DE0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31445"/>
    <w:multiLevelType w:val="hybridMultilevel"/>
    <w:tmpl w:val="9648C9D4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EF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E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4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7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A1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6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C6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DD334F0"/>
    <w:multiLevelType w:val="hybridMultilevel"/>
    <w:tmpl w:val="ACACAE8C"/>
    <w:lvl w:ilvl="0" w:tplc="E1307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21615"/>
    <w:multiLevelType w:val="hybridMultilevel"/>
    <w:tmpl w:val="4446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7408B"/>
    <w:multiLevelType w:val="hybridMultilevel"/>
    <w:tmpl w:val="7CA8CC66"/>
    <w:lvl w:ilvl="0" w:tplc="9FE45EA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69054403"/>
    <w:multiLevelType w:val="hybridMultilevel"/>
    <w:tmpl w:val="CD04CBA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EF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E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4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C7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A1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8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C6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C6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781708"/>
    <w:multiLevelType w:val="hybridMultilevel"/>
    <w:tmpl w:val="7B48F6CA"/>
    <w:lvl w:ilvl="0" w:tplc="54E09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48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08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6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6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C0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E8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8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C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D948F5"/>
    <w:multiLevelType w:val="hybridMultilevel"/>
    <w:tmpl w:val="36604852"/>
    <w:lvl w:ilvl="0" w:tplc="928CA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08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24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E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F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67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5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3AE194A"/>
    <w:multiLevelType w:val="hybridMultilevel"/>
    <w:tmpl w:val="DC2E6672"/>
    <w:lvl w:ilvl="0" w:tplc="99885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64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6A5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07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4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A8C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264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A37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85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40263"/>
    <w:multiLevelType w:val="hybridMultilevel"/>
    <w:tmpl w:val="A3128C7A"/>
    <w:lvl w:ilvl="0" w:tplc="8A58C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655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8F6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A51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CF3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BE59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8D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22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FE91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033579">
    <w:abstractNumId w:val="21"/>
  </w:num>
  <w:num w:numId="2" w16cid:durableId="650863294">
    <w:abstractNumId w:val="0"/>
  </w:num>
  <w:num w:numId="3" w16cid:durableId="243033793">
    <w:abstractNumId w:val="12"/>
  </w:num>
  <w:num w:numId="4" w16cid:durableId="676343584">
    <w:abstractNumId w:val="27"/>
  </w:num>
  <w:num w:numId="5" w16cid:durableId="1548175193">
    <w:abstractNumId w:val="29"/>
  </w:num>
  <w:num w:numId="6" w16cid:durableId="1050105985">
    <w:abstractNumId w:val="24"/>
  </w:num>
  <w:num w:numId="7" w16cid:durableId="1651015530">
    <w:abstractNumId w:val="14"/>
  </w:num>
  <w:num w:numId="8" w16cid:durableId="322465416">
    <w:abstractNumId w:val="33"/>
  </w:num>
  <w:num w:numId="9" w16cid:durableId="1678799771">
    <w:abstractNumId w:val="20"/>
  </w:num>
  <w:num w:numId="10" w16cid:durableId="1578788834">
    <w:abstractNumId w:val="3"/>
  </w:num>
  <w:num w:numId="11" w16cid:durableId="1013655544">
    <w:abstractNumId w:val="5"/>
  </w:num>
  <w:num w:numId="12" w16cid:durableId="877161003">
    <w:abstractNumId w:val="15"/>
  </w:num>
  <w:num w:numId="13" w16cid:durableId="1642927728">
    <w:abstractNumId w:val="32"/>
  </w:num>
  <w:num w:numId="14" w16cid:durableId="1671563143">
    <w:abstractNumId w:val="31"/>
  </w:num>
  <w:num w:numId="15" w16cid:durableId="2118988731">
    <w:abstractNumId w:val="25"/>
  </w:num>
  <w:num w:numId="16" w16cid:durableId="735325020">
    <w:abstractNumId w:val="4"/>
  </w:num>
  <w:num w:numId="17" w16cid:durableId="1765223327">
    <w:abstractNumId w:val="17"/>
  </w:num>
  <w:num w:numId="18" w16cid:durableId="2097287957">
    <w:abstractNumId w:val="2"/>
  </w:num>
  <w:num w:numId="19" w16cid:durableId="974683126">
    <w:abstractNumId w:val="13"/>
  </w:num>
  <w:num w:numId="20" w16cid:durableId="1956326401">
    <w:abstractNumId w:val="22"/>
  </w:num>
  <w:num w:numId="21" w16cid:durableId="184833495">
    <w:abstractNumId w:val="19"/>
  </w:num>
  <w:num w:numId="22" w16cid:durableId="204564169">
    <w:abstractNumId w:val="34"/>
  </w:num>
  <w:num w:numId="23" w16cid:durableId="17699356">
    <w:abstractNumId w:val="30"/>
  </w:num>
  <w:num w:numId="24" w16cid:durableId="1766226390">
    <w:abstractNumId w:val="37"/>
  </w:num>
  <w:num w:numId="25" w16cid:durableId="1142575372">
    <w:abstractNumId w:val="35"/>
  </w:num>
  <w:num w:numId="26" w16cid:durableId="1581867674">
    <w:abstractNumId w:val="28"/>
  </w:num>
  <w:num w:numId="27" w16cid:durableId="976372055">
    <w:abstractNumId w:val="11"/>
  </w:num>
  <w:num w:numId="28" w16cid:durableId="2035227892">
    <w:abstractNumId w:val="9"/>
  </w:num>
  <w:num w:numId="29" w16cid:durableId="1715349822">
    <w:abstractNumId w:val="1"/>
  </w:num>
  <w:num w:numId="30" w16cid:durableId="1152865969">
    <w:abstractNumId w:val="6"/>
  </w:num>
  <w:num w:numId="31" w16cid:durableId="1916629333">
    <w:abstractNumId w:val="7"/>
  </w:num>
  <w:num w:numId="32" w16cid:durableId="74589958">
    <w:abstractNumId w:val="18"/>
  </w:num>
  <w:num w:numId="33" w16cid:durableId="105010124">
    <w:abstractNumId w:val="10"/>
  </w:num>
  <w:num w:numId="34" w16cid:durableId="1461876245">
    <w:abstractNumId w:val="8"/>
  </w:num>
  <w:num w:numId="35" w16cid:durableId="866871472">
    <w:abstractNumId w:val="26"/>
  </w:num>
  <w:num w:numId="36" w16cid:durableId="1190412485">
    <w:abstractNumId w:val="36"/>
  </w:num>
  <w:num w:numId="37" w16cid:durableId="391150584">
    <w:abstractNumId w:val="38"/>
  </w:num>
  <w:num w:numId="38" w16cid:durableId="1824542296">
    <w:abstractNumId w:val="16"/>
  </w:num>
  <w:num w:numId="39" w16cid:durableId="1305770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BB"/>
    <w:rsid w:val="00002C65"/>
    <w:rsid w:val="00003B76"/>
    <w:rsid w:val="000100C6"/>
    <w:rsid w:val="000104BB"/>
    <w:rsid w:val="00014B9A"/>
    <w:rsid w:val="00023E80"/>
    <w:rsid w:val="00036F9A"/>
    <w:rsid w:val="000563B8"/>
    <w:rsid w:val="0008012C"/>
    <w:rsid w:val="000B247F"/>
    <w:rsid w:val="000E0179"/>
    <w:rsid w:val="000F3FAC"/>
    <w:rsid w:val="00102CE1"/>
    <w:rsid w:val="001032EE"/>
    <w:rsid w:val="00104B62"/>
    <w:rsid w:val="001151B5"/>
    <w:rsid w:val="00115B2A"/>
    <w:rsid w:val="00125B97"/>
    <w:rsid w:val="00141E2C"/>
    <w:rsid w:val="001731FE"/>
    <w:rsid w:val="001854AE"/>
    <w:rsid w:val="00197657"/>
    <w:rsid w:val="001E1E7B"/>
    <w:rsid w:val="001E2E84"/>
    <w:rsid w:val="00246567"/>
    <w:rsid w:val="00250567"/>
    <w:rsid w:val="002771F7"/>
    <w:rsid w:val="002A4C17"/>
    <w:rsid w:val="002D56C0"/>
    <w:rsid w:val="00321968"/>
    <w:rsid w:val="00334FC2"/>
    <w:rsid w:val="00390979"/>
    <w:rsid w:val="00396AB2"/>
    <w:rsid w:val="003B7362"/>
    <w:rsid w:val="00406A31"/>
    <w:rsid w:val="00406A8F"/>
    <w:rsid w:val="004137DD"/>
    <w:rsid w:val="00414C8E"/>
    <w:rsid w:val="0043084F"/>
    <w:rsid w:val="00432B7B"/>
    <w:rsid w:val="00444342"/>
    <w:rsid w:val="004632CA"/>
    <w:rsid w:val="00494E45"/>
    <w:rsid w:val="004D7518"/>
    <w:rsid w:val="004F49CC"/>
    <w:rsid w:val="0055368F"/>
    <w:rsid w:val="00555B53"/>
    <w:rsid w:val="00560F01"/>
    <w:rsid w:val="005B32C0"/>
    <w:rsid w:val="005C4C0B"/>
    <w:rsid w:val="005D73C5"/>
    <w:rsid w:val="005E5F19"/>
    <w:rsid w:val="00610199"/>
    <w:rsid w:val="006379DA"/>
    <w:rsid w:val="00667600"/>
    <w:rsid w:val="006A04E5"/>
    <w:rsid w:val="006B560A"/>
    <w:rsid w:val="007035D6"/>
    <w:rsid w:val="0070380E"/>
    <w:rsid w:val="00725349"/>
    <w:rsid w:val="00775948"/>
    <w:rsid w:val="00793F3D"/>
    <w:rsid w:val="007C0988"/>
    <w:rsid w:val="007D01C4"/>
    <w:rsid w:val="007D6470"/>
    <w:rsid w:val="007F0E1F"/>
    <w:rsid w:val="008058C4"/>
    <w:rsid w:val="00805BC4"/>
    <w:rsid w:val="00836C58"/>
    <w:rsid w:val="00845206"/>
    <w:rsid w:val="0087246F"/>
    <w:rsid w:val="0087358E"/>
    <w:rsid w:val="00895F75"/>
    <w:rsid w:val="008D7F96"/>
    <w:rsid w:val="008F224C"/>
    <w:rsid w:val="00901B2E"/>
    <w:rsid w:val="00924FFA"/>
    <w:rsid w:val="0094562F"/>
    <w:rsid w:val="0098364C"/>
    <w:rsid w:val="00985EAD"/>
    <w:rsid w:val="009863EB"/>
    <w:rsid w:val="009A2F45"/>
    <w:rsid w:val="009C2F5B"/>
    <w:rsid w:val="009E5082"/>
    <w:rsid w:val="009E64CF"/>
    <w:rsid w:val="009F31EE"/>
    <w:rsid w:val="00A171C7"/>
    <w:rsid w:val="00A30D47"/>
    <w:rsid w:val="00A3490E"/>
    <w:rsid w:val="00A66A45"/>
    <w:rsid w:val="00A84440"/>
    <w:rsid w:val="00A8553B"/>
    <w:rsid w:val="00AE1C13"/>
    <w:rsid w:val="00B00EAA"/>
    <w:rsid w:val="00B0171E"/>
    <w:rsid w:val="00B02856"/>
    <w:rsid w:val="00B113DA"/>
    <w:rsid w:val="00B121F1"/>
    <w:rsid w:val="00B31709"/>
    <w:rsid w:val="00B4147D"/>
    <w:rsid w:val="00B46CD1"/>
    <w:rsid w:val="00B54B00"/>
    <w:rsid w:val="00B653A8"/>
    <w:rsid w:val="00B67222"/>
    <w:rsid w:val="00B67911"/>
    <w:rsid w:val="00B74CC5"/>
    <w:rsid w:val="00B85062"/>
    <w:rsid w:val="00BA366A"/>
    <w:rsid w:val="00BE5286"/>
    <w:rsid w:val="00BF31DE"/>
    <w:rsid w:val="00C14773"/>
    <w:rsid w:val="00C17784"/>
    <w:rsid w:val="00C179D3"/>
    <w:rsid w:val="00C20D87"/>
    <w:rsid w:val="00C36BD6"/>
    <w:rsid w:val="00C46AD6"/>
    <w:rsid w:val="00C742D2"/>
    <w:rsid w:val="00C81C7A"/>
    <w:rsid w:val="00C91B94"/>
    <w:rsid w:val="00C939B4"/>
    <w:rsid w:val="00CD0759"/>
    <w:rsid w:val="00D0495B"/>
    <w:rsid w:val="00D065F3"/>
    <w:rsid w:val="00D162E0"/>
    <w:rsid w:val="00D24723"/>
    <w:rsid w:val="00D31B8B"/>
    <w:rsid w:val="00D51CF1"/>
    <w:rsid w:val="00D75AA4"/>
    <w:rsid w:val="00D86FDB"/>
    <w:rsid w:val="00DB2D5F"/>
    <w:rsid w:val="00DF3C98"/>
    <w:rsid w:val="00E03C95"/>
    <w:rsid w:val="00E044A8"/>
    <w:rsid w:val="00E434F8"/>
    <w:rsid w:val="00E544AD"/>
    <w:rsid w:val="00E93F9E"/>
    <w:rsid w:val="00EB0228"/>
    <w:rsid w:val="00EE0778"/>
    <w:rsid w:val="00EE248E"/>
    <w:rsid w:val="00EE2969"/>
    <w:rsid w:val="00EE6B66"/>
    <w:rsid w:val="00EF2153"/>
    <w:rsid w:val="00F02FB2"/>
    <w:rsid w:val="00F20203"/>
    <w:rsid w:val="00F229BB"/>
    <w:rsid w:val="00F53A37"/>
    <w:rsid w:val="00F55201"/>
    <w:rsid w:val="00FB609E"/>
    <w:rsid w:val="00FC5B55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84E"/>
  <w15:chartTrackingRefBased/>
  <w15:docId w15:val="{CA97BDF1-C263-4396-BBC5-6B071B3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8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985EAD"/>
    <w:rPr>
      <w:b/>
      <w:bCs/>
    </w:rPr>
  </w:style>
  <w:style w:type="paragraph" w:styleId="Akapitzlist">
    <w:name w:val="List Paragraph"/>
    <w:basedOn w:val="Normalny"/>
    <w:uiPriority w:val="34"/>
    <w:qFormat/>
    <w:rsid w:val="00141E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4B6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4B0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daslaska.przedszkola.vnabo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2511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Admin</cp:lastModifiedBy>
  <cp:revision>2</cp:revision>
  <cp:lastPrinted>2024-02-07T08:59:00Z</cp:lastPrinted>
  <dcterms:created xsi:type="dcterms:W3CDTF">2026-03-01T16:12:00Z</dcterms:created>
  <dcterms:modified xsi:type="dcterms:W3CDTF">2026-03-01T16:12:00Z</dcterms:modified>
</cp:coreProperties>
</file>