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CE" w:rsidRPr="00BF0C96" w:rsidRDefault="00FE0DCE" w:rsidP="00BF0C96"/>
    <w:p w:rsidR="00FE0DCE" w:rsidRDefault="00FE0DCE" w:rsidP="00BF0C96">
      <w:pPr>
        <w:jc w:val="right"/>
      </w:pPr>
      <w:r>
        <w:t xml:space="preserve">Skierniewice, dnia </w:t>
      </w:r>
      <w:r>
        <w:rPr>
          <w:color w:val="C0C0C0"/>
        </w:rPr>
        <w:t>___________</w:t>
      </w:r>
      <w:r>
        <w:t xml:space="preserve"> 2019 roku</w:t>
      </w:r>
    </w:p>
    <w:p w:rsidR="00FE0DCE" w:rsidRDefault="00FE0DCE" w:rsidP="00BF0C96">
      <w:pPr>
        <w:rPr>
          <w:color w:val="C0C0C0"/>
          <w:sz w:val="20"/>
          <w:szCs w:val="20"/>
        </w:rPr>
      </w:pPr>
      <w:r>
        <w:rPr>
          <w:color w:val="C0C0C0"/>
          <w:sz w:val="20"/>
          <w:szCs w:val="20"/>
        </w:rPr>
        <w:t>________________________________________</w:t>
      </w:r>
    </w:p>
    <w:p w:rsidR="00FE0DCE" w:rsidRPr="004775E9" w:rsidRDefault="00FE0DCE" w:rsidP="00BF0C96">
      <w:pPr>
        <w:rPr>
          <w:i/>
          <w:iCs/>
          <w:sz w:val="20"/>
          <w:szCs w:val="20"/>
        </w:rPr>
      </w:pPr>
      <w:r>
        <w:rPr>
          <w:i/>
          <w:iCs/>
          <w:sz w:val="20"/>
          <w:szCs w:val="20"/>
        </w:rPr>
        <w:t xml:space="preserve">   (imię i nazwisko rodzic</w:t>
      </w:r>
      <w:r w:rsidRPr="004775E9">
        <w:rPr>
          <w:i/>
          <w:iCs/>
          <w:sz w:val="20"/>
          <w:szCs w:val="20"/>
        </w:rPr>
        <w:t>a / opiekuna prawnego)</w:t>
      </w:r>
    </w:p>
    <w:p w:rsidR="00FE0DCE" w:rsidRDefault="00FE0DCE" w:rsidP="00BF0C96">
      <w:pPr>
        <w:rPr>
          <w:sz w:val="20"/>
          <w:szCs w:val="20"/>
        </w:rPr>
      </w:pPr>
    </w:p>
    <w:p w:rsidR="00FE0DCE" w:rsidRDefault="00FE0DCE" w:rsidP="00BF0C96">
      <w:pPr>
        <w:rPr>
          <w:color w:val="C0C0C0"/>
          <w:sz w:val="20"/>
          <w:szCs w:val="20"/>
        </w:rPr>
      </w:pPr>
      <w:r>
        <w:rPr>
          <w:color w:val="C0C0C0"/>
          <w:sz w:val="20"/>
          <w:szCs w:val="20"/>
        </w:rPr>
        <w:t>________________________________________</w:t>
      </w:r>
    </w:p>
    <w:p w:rsidR="00FE0DCE" w:rsidRPr="004775E9" w:rsidRDefault="00FE0DCE" w:rsidP="00BF0C96">
      <w:pPr>
        <w:rPr>
          <w:i/>
          <w:iCs/>
          <w:sz w:val="20"/>
          <w:szCs w:val="20"/>
        </w:rPr>
      </w:pPr>
      <w:r>
        <w:rPr>
          <w:i/>
          <w:iCs/>
          <w:sz w:val="20"/>
          <w:szCs w:val="20"/>
        </w:rPr>
        <w:t>(adres zamieszkania rodzic</w:t>
      </w:r>
      <w:r w:rsidRPr="004775E9">
        <w:rPr>
          <w:i/>
          <w:iCs/>
          <w:sz w:val="20"/>
          <w:szCs w:val="20"/>
        </w:rPr>
        <w:t>a / opiekuna prawnego)</w:t>
      </w:r>
    </w:p>
    <w:p w:rsidR="00FE0DCE" w:rsidRDefault="00FE0DCE" w:rsidP="00BF0C96">
      <w:pPr>
        <w:rPr>
          <w:sz w:val="20"/>
          <w:szCs w:val="20"/>
        </w:rPr>
      </w:pPr>
    </w:p>
    <w:p w:rsidR="00FE0DCE" w:rsidRDefault="00FE0DCE" w:rsidP="00BF0C96">
      <w:pPr>
        <w:rPr>
          <w:color w:val="C0C0C0"/>
          <w:sz w:val="20"/>
          <w:szCs w:val="20"/>
        </w:rPr>
      </w:pPr>
      <w:r>
        <w:rPr>
          <w:color w:val="C0C0C0"/>
          <w:sz w:val="20"/>
          <w:szCs w:val="20"/>
        </w:rPr>
        <w:t>________________________________________</w:t>
      </w:r>
    </w:p>
    <w:p w:rsidR="00FE0DCE" w:rsidRDefault="00FE0DCE" w:rsidP="00BF0C96"/>
    <w:p w:rsidR="00FE0DCE" w:rsidRDefault="00FE0DCE" w:rsidP="00BF0C96"/>
    <w:p w:rsidR="00FE0DCE" w:rsidRDefault="00FE0DCE" w:rsidP="00BF0C96"/>
    <w:p w:rsidR="00FE0DCE" w:rsidRPr="00BF0C96" w:rsidRDefault="00FE0DCE" w:rsidP="00BF0C96">
      <w:pPr>
        <w:jc w:val="center"/>
        <w:rPr>
          <w:b/>
          <w:bCs/>
        </w:rPr>
      </w:pPr>
      <w:r w:rsidRPr="00BF0C96">
        <w:rPr>
          <w:b/>
          <w:bCs/>
        </w:rPr>
        <w:t xml:space="preserve">OŚWIADCZENIE </w:t>
      </w:r>
      <w:r>
        <w:rPr>
          <w:b/>
          <w:bCs/>
        </w:rPr>
        <w:t>O DOCHODZIE NA OSOBĘ W RODZINIE KANDYDATA</w:t>
      </w:r>
    </w:p>
    <w:p w:rsidR="00FE0DCE" w:rsidRPr="00BF0C96" w:rsidRDefault="00FE0DCE" w:rsidP="00BF0C96"/>
    <w:p w:rsidR="00FE0DCE" w:rsidRDefault="00FE0DCE" w:rsidP="00BF0C96"/>
    <w:p w:rsidR="00FE0DCE" w:rsidRDefault="00FE0DCE" w:rsidP="00BF0C96">
      <w:r w:rsidRPr="00BF0C96">
        <w:t xml:space="preserve">Ja, niżej podpisana/y, </w:t>
      </w:r>
      <w:r>
        <w:t>rodzic / opiekun prawny dziecka:</w:t>
      </w:r>
    </w:p>
    <w:p w:rsidR="00FE0DCE" w:rsidRDefault="00FE0DCE" w:rsidP="00BF0C96"/>
    <w:p w:rsidR="00FE0DCE" w:rsidRDefault="00FE0DCE" w:rsidP="00BF0C96">
      <w:pPr>
        <w:jc w:val="center"/>
        <w:rPr>
          <w:color w:val="C0C0C0"/>
          <w:sz w:val="20"/>
          <w:szCs w:val="20"/>
        </w:rPr>
      </w:pPr>
      <w:r>
        <w:rPr>
          <w:color w:val="C0C0C0"/>
          <w:sz w:val="20"/>
          <w:szCs w:val="20"/>
        </w:rPr>
        <w:t>________________________________________________________________________________</w:t>
      </w:r>
    </w:p>
    <w:p w:rsidR="00FE0DCE" w:rsidRPr="004775E9" w:rsidRDefault="00FE0DCE" w:rsidP="00BF0C96">
      <w:pPr>
        <w:jc w:val="center"/>
        <w:rPr>
          <w:i/>
          <w:iCs/>
          <w:sz w:val="20"/>
          <w:szCs w:val="20"/>
        </w:rPr>
      </w:pPr>
      <w:r w:rsidRPr="004775E9">
        <w:rPr>
          <w:i/>
          <w:iCs/>
          <w:sz w:val="20"/>
          <w:szCs w:val="20"/>
        </w:rPr>
        <w:t>(imię i nazwisko kandydata)</w:t>
      </w:r>
    </w:p>
    <w:p w:rsidR="00FE0DCE" w:rsidRPr="00BF0C96" w:rsidRDefault="00FE0DCE" w:rsidP="00BF0C96"/>
    <w:p w:rsidR="00FE0DCE" w:rsidRPr="004C29CE" w:rsidRDefault="00FE0DCE" w:rsidP="00974D1E">
      <w:pPr>
        <w:jc w:val="both"/>
      </w:pPr>
      <w:r w:rsidRPr="004C29CE">
        <w:t>oświadczam, że dochód</w:t>
      </w:r>
      <w:r w:rsidRPr="004C29CE">
        <w:rPr>
          <w:rStyle w:val="FootnoteReference"/>
        </w:rPr>
        <w:footnoteReference w:id="1"/>
      </w:r>
      <w:r w:rsidRPr="004C29CE">
        <w:t xml:space="preserve"> na osobę w rodzinie kandydata wynosi</w:t>
      </w:r>
      <w:r>
        <w:t>:</w:t>
      </w:r>
    </w:p>
    <w:p w:rsidR="00FE0DCE" w:rsidRDefault="00FE0DCE" w:rsidP="00974D1E">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80"/>
        <w:gridCol w:w="2520"/>
      </w:tblGrid>
      <w:tr w:rsidR="00FE0DCE" w:rsidTr="00124A28">
        <w:tblPrEx>
          <w:tblCellMar>
            <w:top w:w="0" w:type="dxa"/>
            <w:bottom w:w="0" w:type="dxa"/>
          </w:tblCellMar>
        </w:tblPrEx>
        <w:trPr>
          <w:trHeight w:val="81"/>
        </w:trPr>
        <w:tc>
          <w:tcPr>
            <w:tcW w:w="6480" w:type="dxa"/>
            <w:shd w:val="clear" w:color="auto" w:fill="F3F3F3"/>
          </w:tcPr>
          <w:p w:rsidR="00FE0DCE" w:rsidRPr="004C29CE" w:rsidRDefault="00FE0DCE" w:rsidP="00124A28">
            <w:pPr>
              <w:spacing w:before="40" w:after="40"/>
              <w:jc w:val="both"/>
              <w:rPr>
                <w:sz w:val="20"/>
                <w:szCs w:val="20"/>
              </w:rPr>
            </w:pPr>
            <w:r>
              <w:rPr>
                <w:sz w:val="20"/>
                <w:szCs w:val="20"/>
              </w:rPr>
              <w:t xml:space="preserve">Kryterium dochodowe, </w:t>
            </w:r>
            <w:r w:rsidRPr="004C29CE">
              <w:rPr>
                <w:sz w:val="20"/>
                <w:szCs w:val="20"/>
              </w:rPr>
              <w:t>w stosunku procentowym do kwoty, o której mowa w art. 5 ust. 1 ustawy z dnia 28 listopada 2003 roku o świadczeniach rodzinnych</w:t>
            </w:r>
            <w:r>
              <w:rPr>
                <w:sz w:val="20"/>
                <w:szCs w:val="20"/>
              </w:rPr>
              <w:t xml:space="preserve"> (</w:t>
            </w:r>
            <w:r w:rsidRPr="005547EA">
              <w:rPr>
                <w:i/>
                <w:iCs/>
                <w:sz w:val="20"/>
                <w:szCs w:val="20"/>
              </w:rPr>
              <w:t>674,00 zł</w:t>
            </w:r>
            <w:r>
              <w:rPr>
                <w:sz w:val="20"/>
                <w:szCs w:val="20"/>
              </w:rPr>
              <w:t>)</w:t>
            </w:r>
            <w:r w:rsidRPr="004C29CE">
              <w:rPr>
                <w:sz w:val="20"/>
                <w:szCs w:val="20"/>
              </w:rPr>
              <w:t>:</w:t>
            </w:r>
          </w:p>
        </w:tc>
        <w:tc>
          <w:tcPr>
            <w:tcW w:w="2520" w:type="dxa"/>
            <w:shd w:val="clear" w:color="auto" w:fill="F3F3F3"/>
          </w:tcPr>
          <w:p w:rsidR="00FE0DCE" w:rsidRPr="004C29CE" w:rsidRDefault="00FE0DCE" w:rsidP="00124A28">
            <w:pPr>
              <w:spacing w:before="40" w:after="40"/>
              <w:jc w:val="both"/>
              <w:rPr>
                <w:sz w:val="20"/>
                <w:szCs w:val="20"/>
              </w:rPr>
            </w:pPr>
            <w:r>
              <w:rPr>
                <w:sz w:val="20"/>
                <w:szCs w:val="20"/>
              </w:rPr>
              <w:t xml:space="preserve">proszę zaznaczyć </w:t>
            </w:r>
            <w:r w:rsidRPr="00083C1E">
              <w:rPr>
                <w:b/>
                <w:bCs/>
                <w:sz w:val="20"/>
                <w:szCs w:val="20"/>
              </w:rPr>
              <w:t>X</w:t>
            </w:r>
            <w:r>
              <w:rPr>
                <w:sz w:val="20"/>
                <w:szCs w:val="20"/>
              </w:rPr>
              <w:t xml:space="preserve"> </w:t>
            </w:r>
            <w:r>
              <w:rPr>
                <w:sz w:val="20"/>
                <w:szCs w:val="20"/>
              </w:rPr>
              <w:br/>
              <w:t>w odpowiednim wersie</w:t>
            </w:r>
          </w:p>
        </w:tc>
      </w:tr>
      <w:tr w:rsidR="00FE0DCE" w:rsidTr="00124A28">
        <w:tblPrEx>
          <w:tblCellMar>
            <w:top w:w="0" w:type="dxa"/>
            <w:bottom w:w="0" w:type="dxa"/>
          </w:tblCellMar>
        </w:tblPrEx>
        <w:trPr>
          <w:trHeight w:val="79"/>
        </w:trPr>
        <w:tc>
          <w:tcPr>
            <w:tcW w:w="6480" w:type="dxa"/>
          </w:tcPr>
          <w:p w:rsidR="00FE0DCE" w:rsidRPr="004C29CE" w:rsidRDefault="00FE0DCE" w:rsidP="00124A28">
            <w:pPr>
              <w:spacing w:before="40" w:after="40"/>
              <w:jc w:val="both"/>
              <w:rPr>
                <w:sz w:val="20"/>
                <w:szCs w:val="20"/>
              </w:rPr>
            </w:pPr>
            <w:r>
              <w:rPr>
                <w:sz w:val="20"/>
                <w:szCs w:val="20"/>
              </w:rPr>
              <w:t>19,999% i mniej</w:t>
            </w:r>
          </w:p>
        </w:tc>
        <w:tc>
          <w:tcPr>
            <w:tcW w:w="2520" w:type="dxa"/>
          </w:tcPr>
          <w:p w:rsidR="00FE0DCE" w:rsidRPr="004C29CE" w:rsidRDefault="00FE0DCE" w:rsidP="00124A28">
            <w:pPr>
              <w:spacing w:before="40" w:after="40"/>
              <w:jc w:val="both"/>
              <w:rPr>
                <w:sz w:val="20"/>
                <w:szCs w:val="20"/>
              </w:rPr>
            </w:pPr>
          </w:p>
        </w:tc>
      </w:tr>
      <w:tr w:rsidR="00FE0DCE" w:rsidTr="00124A28">
        <w:tblPrEx>
          <w:tblCellMar>
            <w:top w:w="0" w:type="dxa"/>
            <w:bottom w:w="0" w:type="dxa"/>
          </w:tblCellMar>
        </w:tblPrEx>
        <w:trPr>
          <w:trHeight w:val="79"/>
        </w:trPr>
        <w:tc>
          <w:tcPr>
            <w:tcW w:w="6480" w:type="dxa"/>
          </w:tcPr>
          <w:p w:rsidR="00FE0DCE" w:rsidRPr="004C29CE" w:rsidRDefault="00FE0DCE" w:rsidP="00124A28">
            <w:pPr>
              <w:spacing w:before="40" w:after="40"/>
              <w:jc w:val="both"/>
              <w:rPr>
                <w:sz w:val="20"/>
                <w:szCs w:val="20"/>
              </w:rPr>
            </w:pPr>
            <w:r>
              <w:rPr>
                <w:sz w:val="20"/>
                <w:szCs w:val="20"/>
              </w:rPr>
              <w:t>20% - 39,999%</w:t>
            </w:r>
          </w:p>
        </w:tc>
        <w:tc>
          <w:tcPr>
            <w:tcW w:w="2520" w:type="dxa"/>
          </w:tcPr>
          <w:p w:rsidR="00FE0DCE" w:rsidRPr="004C29CE" w:rsidRDefault="00FE0DCE" w:rsidP="00124A28">
            <w:pPr>
              <w:spacing w:before="40" w:after="40"/>
              <w:jc w:val="both"/>
              <w:rPr>
                <w:sz w:val="20"/>
                <w:szCs w:val="20"/>
              </w:rPr>
            </w:pPr>
          </w:p>
        </w:tc>
      </w:tr>
      <w:tr w:rsidR="00FE0DCE" w:rsidTr="00124A28">
        <w:tblPrEx>
          <w:tblCellMar>
            <w:top w:w="0" w:type="dxa"/>
            <w:bottom w:w="0" w:type="dxa"/>
          </w:tblCellMar>
        </w:tblPrEx>
        <w:trPr>
          <w:trHeight w:val="79"/>
        </w:trPr>
        <w:tc>
          <w:tcPr>
            <w:tcW w:w="6480" w:type="dxa"/>
          </w:tcPr>
          <w:p w:rsidR="00FE0DCE" w:rsidRPr="001C4E6E" w:rsidRDefault="00FE0DCE" w:rsidP="00124A28">
            <w:pPr>
              <w:spacing w:before="40" w:after="40"/>
              <w:rPr>
                <w:sz w:val="20"/>
                <w:szCs w:val="20"/>
              </w:rPr>
            </w:pPr>
            <w:r>
              <w:rPr>
                <w:sz w:val="20"/>
                <w:szCs w:val="20"/>
              </w:rPr>
              <w:t>40% - 59,999%</w:t>
            </w:r>
          </w:p>
        </w:tc>
        <w:tc>
          <w:tcPr>
            <w:tcW w:w="2520" w:type="dxa"/>
          </w:tcPr>
          <w:p w:rsidR="00FE0DCE" w:rsidRPr="004C29CE" w:rsidRDefault="00FE0DCE" w:rsidP="00124A28">
            <w:pPr>
              <w:spacing w:before="40" w:after="40"/>
              <w:jc w:val="both"/>
              <w:rPr>
                <w:sz w:val="20"/>
                <w:szCs w:val="20"/>
              </w:rPr>
            </w:pPr>
          </w:p>
        </w:tc>
      </w:tr>
      <w:tr w:rsidR="00FE0DCE" w:rsidTr="00124A28">
        <w:tblPrEx>
          <w:tblCellMar>
            <w:top w:w="0" w:type="dxa"/>
            <w:bottom w:w="0" w:type="dxa"/>
          </w:tblCellMar>
        </w:tblPrEx>
        <w:trPr>
          <w:trHeight w:val="79"/>
        </w:trPr>
        <w:tc>
          <w:tcPr>
            <w:tcW w:w="6480" w:type="dxa"/>
          </w:tcPr>
          <w:p w:rsidR="00FE0DCE" w:rsidRPr="001C4E6E" w:rsidRDefault="00FE0DCE" w:rsidP="00124A28">
            <w:pPr>
              <w:spacing w:before="40" w:after="40"/>
              <w:rPr>
                <w:sz w:val="20"/>
                <w:szCs w:val="20"/>
              </w:rPr>
            </w:pPr>
            <w:r>
              <w:rPr>
                <w:sz w:val="20"/>
                <w:szCs w:val="20"/>
              </w:rPr>
              <w:t>60% - 79,999%</w:t>
            </w:r>
          </w:p>
        </w:tc>
        <w:tc>
          <w:tcPr>
            <w:tcW w:w="2520" w:type="dxa"/>
          </w:tcPr>
          <w:p w:rsidR="00FE0DCE" w:rsidRPr="004C29CE" w:rsidRDefault="00FE0DCE" w:rsidP="00124A28">
            <w:pPr>
              <w:spacing w:before="40" w:after="40"/>
              <w:jc w:val="both"/>
              <w:rPr>
                <w:sz w:val="20"/>
                <w:szCs w:val="20"/>
              </w:rPr>
            </w:pPr>
          </w:p>
        </w:tc>
      </w:tr>
      <w:tr w:rsidR="00FE0DCE" w:rsidTr="00124A28">
        <w:tblPrEx>
          <w:tblCellMar>
            <w:top w:w="0" w:type="dxa"/>
            <w:bottom w:w="0" w:type="dxa"/>
          </w:tblCellMar>
        </w:tblPrEx>
        <w:trPr>
          <w:trHeight w:val="79"/>
        </w:trPr>
        <w:tc>
          <w:tcPr>
            <w:tcW w:w="6480" w:type="dxa"/>
          </w:tcPr>
          <w:p w:rsidR="00FE0DCE" w:rsidRPr="001C4E6E" w:rsidRDefault="00FE0DCE" w:rsidP="00124A28">
            <w:pPr>
              <w:spacing w:before="40" w:after="40"/>
              <w:rPr>
                <w:sz w:val="20"/>
                <w:szCs w:val="20"/>
              </w:rPr>
            </w:pPr>
            <w:r>
              <w:rPr>
                <w:sz w:val="20"/>
                <w:szCs w:val="20"/>
              </w:rPr>
              <w:t>80% - 100%</w:t>
            </w:r>
          </w:p>
        </w:tc>
        <w:tc>
          <w:tcPr>
            <w:tcW w:w="2520" w:type="dxa"/>
          </w:tcPr>
          <w:p w:rsidR="00FE0DCE" w:rsidRPr="004C29CE" w:rsidRDefault="00FE0DCE" w:rsidP="00124A28">
            <w:pPr>
              <w:spacing w:before="40" w:after="40"/>
              <w:jc w:val="both"/>
              <w:rPr>
                <w:sz w:val="20"/>
                <w:szCs w:val="20"/>
              </w:rPr>
            </w:pPr>
          </w:p>
        </w:tc>
      </w:tr>
      <w:tr w:rsidR="00FE0DCE" w:rsidTr="00124A28">
        <w:tblPrEx>
          <w:tblCellMar>
            <w:top w:w="0" w:type="dxa"/>
            <w:bottom w:w="0" w:type="dxa"/>
          </w:tblCellMar>
        </w:tblPrEx>
        <w:trPr>
          <w:trHeight w:val="79"/>
        </w:trPr>
        <w:tc>
          <w:tcPr>
            <w:tcW w:w="6480" w:type="dxa"/>
          </w:tcPr>
          <w:p w:rsidR="00FE0DCE" w:rsidRPr="001C4E6E" w:rsidRDefault="00FE0DCE" w:rsidP="00124A28">
            <w:pPr>
              <w:spacing w:before="40" w:after="40"/>
              <w:rPr>
                <w:sz w:val="20"/>
                <w:szCs w:val="20"/>
              </w:rPr>
            </w:pPr>
            <w:r>
              <w:rPr>
                <w:sz w:val="20"/>
                <w:szCs w:val="20"/>
              </w:rPr>
              <w:t>powyżej 100%</w:t>
            </w:r>
          </w:p>
        </w:tc>
        <w:tc>
          <w:tcPr>
            <w:tcW w:w="2520" w:type="dxa"/>
          </w:tcPr>
          <w:p w:rsidR="00FE0DCE" w:rsidRPr="004C29CE" w:rsidRDefault="00FE0DCE" w:rsidP="00124A28">
            <w:pPr>
              <w:spacing w:before="40" w:after="40"/>
              <w:jc w:val="both"/>
              <w:rPr>
                <w:sz w:val="20"/>
                <w:szCs w:val="20"/>
              </w:rPr>
            </w:pPr>
          </w:p>
        </w:tc>
      </w:tr>
    </w:tbl>
    <w:p w:rsidR="00FE0DCE" w:rsidRPr="004C29CE" w:rsidRDefault="00FE0DCE" w:rsidP="00BF0C96"/>
    <w:p w:rsidR="00FE0DCE" w:rsidRDefault="00FE0DCE" w:rsidP="00BF0C96">
      <w:r w:rsidRPr="00BF0C96">
        <w:t>Oświadczam, że podane informacje</w:t>
      </w:r>
      <w:r>
        <w:t xml:space="preserve"> są zgodne ze stanem faktycznym.</w:t>
      </w:r>
      <w:r w:rsidRPr="00BF0C96">
        <w:t xml:space="preserve"> </w:t>
      </w:r>
    </w:p>
    <w:p w:rsidR="00FE0DCE" w:rsidRPr="00BF0C96" w:rsidRDefault="00FE0DCE" w:rsidP="00BF0C96">
      <w:r>
        <w:rPr>
          <w:b/>
          <w:bCs/>
        </w:rPr>
        <w:t>J</w:t>
      </w:r>
      <w:r w:rsidRPr="00BF0C96">
        <w:rPr>
          <w:b/>
          <w:bCs/>
        </w:rPr>
        <w:t>estem świadoma/y odpowiedzialności karnej za złożenie fałszywego oświadczenia</w:t>
      </w:r>
      <w:r>
        <w:rPr>
          <w:rStyle w:val="FootnoteReference"/>
          <w:b/>
          <w:bCs/>
        </w:rPr>
        <w:footnoteReference w:id="2"/>
      </w:r>
      <w:r w:rsidRPr="00BF0C96">
        <w:t>.</w:t>
      </w:r>
    </w:p>
    <w:p w:rsidR="00FE0DCE" w:rsidRDefault="00FE0DCE" w:rsidP="00BF0C96"/>
    <w:p w:rsidR="00FE0DCE" w:rsidRDefault="00FE0DCE" w:rsidP="00BF0C96"/>
    <w:p w:rsidR="00FE0DCE" w:rsidRPr="00BF0C96" w:rsidRDefault="00FE0DCE" w:rsidP="00BF0C96"/>
    <w:p w:rsidR="00FE0DCE" w:rsidRDefault="00FE0DCE" w:rsidP="00BF0C96">
      <w:pPr>
        <w:ind w:left="4248"/>
        <w:rPr>
          <w:color w:val="C0C0C0"/>
          <w:sz w:val="20"/>
          <w:szCs w:val="20"/>
        </w:rPr>
      </w:pPr>
      <w:r>
        <w:rPr>
          <w:color w:val="C0C0C0"/>
          <w:sz w:val="20"/>
          <w:szCs w:val="20"/>
        </w:rPr>
        <w:t>______________________________________________</w:t>
      </w:r>
    </w:p>
    <w:p w:rsidR="00FE0DCE" w:rsidRPr="004775E9" w:rsidRDefault="00FE0DCE" w:rsidP="00BF0C96">
      <w:pPr>
        <w:ind w:left="4248"/>
        <w:rPr>
          <w:i/>
          <w:iCs/>
          <w:sz w:val="20"/>
          <w:szCs w:val="20"/>
        </w:rPr>
      </w:pPr>
      <w:r>
        <w:rPr>
          <w:sz w:val="20"/>
          <w:szCs w:val="20"/>
        </w:rPr>
        <w:t xml:space="preserve">   </w:t>
      </w:r>
      <w:r>
        <w:rPr>
          <w:i/>
          <w:iCs/>
          <w:sz w:val="20"/>
          <w:szCs w:val="20"/>
        </w:rPr>
        <w:t>(data i czytelny podpis rodzic</w:t>
      </w:r>
      <w:r w:rsidRPr="004775E9">
        <w:rPr>
          <w:i/>
          <w:iCs/>
          <w:sz w:val="20"/>
          <w:szCs w:val="20"/>
        </w:rPr>
        <w:t>a / opiekuna prawnego)</w:t>
      </w:r>
    </w:p>
    <w:sectPr w:rsidR="00FE0DCE" w:rsidRPr="004775E9" w:rsidSect="00B760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DCE" w:rsidRDefault="00FE0DCE">
      <w:r>
        <w:separator/>
      </w:r>
    </w:p>
  </w:endnote>
  <w:endnote w:type="continuationSeparator" w:id="0">
    <w:p w:rsidR="00FE0DCE" w:rsidRDefault="00FE0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DCE" w:rsidRDefault="00FE0DCE">
      <w:r>
        <w:separator/>
      </w:r>
    </w:p>
  </w:footnote>
  <w:footnote w:type="continuationSeparator" w:id="0">
    <w:p w:rsidR="00FE0DCE" w:rsidRDefault="00FE0DCE">
      <w:r>
        <w:continuationSeparator/>
      </w:r>
    </w:p>
  </w:footnote>
  <w:footnote w:id="1">
    <w:p w:rsidR="00FE0DCE" w:rsidRDefault="00FE0DCE" w:rsidP="00335DB8">
      <w:pPr>
        <w:pStyle w:val="FootnoteText"/>
        <w:jc w:val="both"/>
      </w:pPr>
      <w:r w:rsidRPr="004C29CE">
        <w:rPr>
          <w:rStyle w:val="FootnoteReference"/>
          <w:sz w:val="18"/>
          <w:szCs w:val="18"/>
        </w:rPr>
        <w:footnoteRef/>
      </w:r>
      <w:r w:rsidRPr="004C29CE">
        <w:rPr>
          <w:sz w:val="18"/>
          <w:szCs w:val="18"/>
        </w:rPr>
        <w:t xml:space="preserve"> zgodnie z art. 131 ustawy z 14 grudnia 2016  roku Prawo oświatowe pod pojęciem dochodu, określonym przez organ prowadzący w stosunku procentowym do kwoty, o której mowa w art. 5 ust. 1 ustawy z dnia 28 listopada 2003 r. o świadczeniach rodzinnych (Dz. U. z 2017 r. poz. 1952 oraz z 2018 r. poz. 107, 138, 650 i 730), rozumie się dochód, o którym mowa w art. 3 pkt 1 ustawy z dnia 28 listopada 2003 r. o świadczeniach rodzinnych, z tym że w przypadku przychodów podlegających opodatkowaniu na zasadach określonych w art. 27, art. 30b, art. 30c i art. 30e ustawy z dnia 26 lipca 1991 r. o podatku dochodowym od osób fizycznych (Dz. U. z 2018 r. poz. 200, z późn. zm.5)), pomniejsza się je o koszty uzyskania przychodu, zaliczki na podatek dochodowy od osób fizycznych, składki na ubezpieczenia społeczne niezaliczone do kosztów uzyskania przychodu oraz składki na ubezpieczenie zdrowotne. Przy obliczaniu dochodu członka rodziny bierze się pod uwagę przeciętny miesięczny dochód z 3 miesięcy wybranych spośród ostatnich 6 miesięcy poprzedzających złożenie wniosku.</w:t>
      </w:r>
    </w:p>
  </w:footnote>
  <w:footnote w:id="2">
    <w:p w:rsidR="00FE0DCE" w:rsidRDefault="00FE0DCE" w:rsidP="004775E9">
      <w:pPr>
        <w:pStyle w:val="FootnoteText"/>
        <w:jc w:val="both"/>
      </w:pPr>
      <w:r w:rsidRPr="004C29CE">
        <w:rPr>
          <w:rStyle w:val="FootnoteReference"/>
          <w:sz w:val="18"/>
          <w:szCs w:val="18"/>
        </w:rPr>
        <w:footnoteRef/>
      </w:r>
      <w:r w:rsidRPr="004C29CE">
        <w:rPr>
          <w:sz w:val="18"/>
          <w:szCs w:val="18"/>
        </w:rPr>
        <w:t xml:space="preserve"> zgodnie z art. 150 ust. 6 ustawy z 14 grudnia 2016  roku Prawo oświatowe, oświadczenie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A78F8"/>
    <w:multiLevelType w:val="hybridMultilevel"/>
    <w:tmpl w:val="0CF432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768"/>
    <w:rsid w:val="00083C1E"/>
    <w:rsid w:val="000A026B"/>
    <w:rsid w:val="00124A28"/>
    <w:rsid w:val="001C4E6E"/>
    <w:rsid w:val="00201DEF"/>
    <w:rsid w:val="002528E5"/>
    <w:rsid w:val="002B2953"/>
    <w:rsid w:val="002D02C1"/>
    <w:rsid w:val="00312653"/>
    <w:rsid w:val="003261DD"/>
    <w:rsid w:val="00335DB8"/>
    <w:rsid w:val="003E5C0E"/>
    <w:rsid w:val="004775E9"/>
    <w:rsid w:val="004B292A"/>
    <w:rsid w:val="004C29CE"/>
    <w:rsid w:val="004C7FBE"/>
    <w:rsid w:val="004D4645"/>
    <w:rsid w:val="005547EA"/>
    <w:rsid w:val="00555E09"/>
    <w:rsid w:val="0062436E"/>
    <w:rsid w:val="006465EE"/>
    <w:rsid w:val="00756967"/>
    <w:rsid w:val="007B2A0E"/>
    <w:rsid w:val="00807768"/>
    <w:rsid w:val="00836686"/>
    <w:rsid w:val="00974D1E"/>
    <w:rsid w:val="00996C10"/>
    <w:rsid w:val="00AB6DED"/>
    <w:rsid w:val="00AD06A6"/>
    <w:rsid w:val="00B76034"/>
    <w:rsid w:val="00B93C80"/>
    <w:rsid w:val="00BF0C96"/>
    <w:rsid w:val="00C13A5B"/>
    <w:rsid w:val="00C453A5"/>
    <w:rsid w:val="00CB12CE"/>
    <w:rsid w:val="00CC3088"/>
    <w:rsid w:val="00D67E51"/>
    <w:rsid w:val="00D76A5F"/>
    <w:rsid w:val="00DA48E3"/>
    <w:rsid w:val="00E24641"/>
    <w:rsid w:val="00E5152F"/>
    <w:rsid w:val="00EB014F"/>
    <w:rsid w:val="00EC4198"/>
    <w:rsid w:val="00F17EEC"/>
    <w:rsid w:val="00F358FF"/>
    <w:rsid w:val="00FE0DC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6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775E9"/>
    <w:rPr>
      <w:sz w:val="20"/>
      <w:szCs w:val="20"/>
    </w:rPr>
  </w:style>
  <w:style w:type="character" w:customStyle="1" w:styleId="FootnoteTextChar">
    <w:name w:val="Footnote Text Char"/>
    <w:basedOn w:val="DefaultParagraphFont"/>
    <w:link w:val="FootnoteText"/>
    <w:uiPriority w:val="99"/>
    <w:semiHidden/>
    <w:locked/>
    <w:rsid w:val="000A026B"/>
    <w:rPr>
      <w:rFonts w:ascii="Times New Roman" w:hAnsi="Times New Roman" w:cs="Times New Roman"/>
      <w:sz w:val="20"/>
      <w:szCs w:val="20"/>
    </w:rPr>
  </w:style>
  <w:style w:type="character" w:styleId="FootnoteReference">
    <w:name w:val="footnote reference"/>
    <w:basedOn w:val="DefaultParagraphFont"/>
    <w:uiPriority w:val="99"/>
    <w:semiHidden/>
    <w:rsid w:val="004775E9"/>
    <w:rPr>
      <w:vertAlign w:val="superscript"/>
    </w:rPr>
  </w:style>
  <w:style w:type="paragraph" w:styleId="BalloonText">
    <w:name w:val="Balloon Text"/>
    <w:basedOn w:val="Normal"/>
    <w:link w:val="BalloonTextChar"/>
    <w:uiPriority w:val="99"/>
    <w:semiHidden/>
    <w:rsid w:val="005547EA"/>
    <w:rPr>
      <w:rFonts w:ascii="Tahoma" w:hAnsi="Tahoma" w:cs="Tahoma"/>
      <w:sz w:val="16"/>
      <w:szCs w:val="16"/>
    </w:rPr>
  </w:style>
  <w:style w:type="character" w:customStyle="1" w:styleId="BalloonTextChar">
    <w:name w:val="Balloon Text Char"/>
    <w:basedOn w:val="DefaultParagraphFont"/>
    <w:link w:val="BalloonText"/>
    <w:uiPriority w:val="99"/>
    <w:semiHidden/>
    <w:rsid w:val="001D5423"/>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64714513">
      <w:marLeft w:val="0"/>
      <w:marRight w:val="0"/>
      <w:marTop w:val="0"/>
      <w:marBottom w:val="0"/>
      <w:divBdr>
        <w:top w:val="none" w:sz="0" w:space="0" w:color="auto"/>
        <w:left w:val="none" w:sz="0" w:space="0" w:color="auto"/>
        <w:bottom w:val="none" w:sz="0" w:space="0" w:color="auto"/>
        <w:right w:val="none" w:sz="0" w:space="0" w:color="auto"/>
      </w:divBdr>
    </w:div>
    <w:div w:id="2064714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157</Words>
  <Characters>948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regulaminu rekrutacji dzieci do Przedszkola nr 4 w Skierniewicach </dc:title>
  <dc:subject/>
  <dc:creator>Przedszkolen_nr_4</dc:creator>
  <cp:keywords/>
  <dc:description/>
  <cp:lastModifiedBy>brzez_a</cp:lastModifiedBy>
  <cp:revision>6</cp:revision>
  <cp:lastPrinted>2019-02-19T11:37:00Z</cp:lastPrinted>
  <dcterms:created xsi:type="dcterms:W3CDTF">2019-02-19T11:21:00Z</dcterms:created>
  <dcterms:modified xsi:type="dcterms:W3CDTF">2019-02-19T11:51:00Z</dcterms:modified>
</cp:coreProperties>
</file>